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48783D3C" w:rsidR="004F14C5" w:rsidRPr="00F86731"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F86731">
        <w:rPr>
          <w:b/>
          <w:color w:val="0432FF"/>
          <w:sz w:val="23"/>
          <w:szCs w:val="23"/>
        </w:rPr>
        <w:t>Traditional microscopy</w:t>
      </w:r>
      <w:r w:rsidRPr="00F86731">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5B3548" w:rsidRPr="00F86731">
        <w:rPr>
          <w:b/>
          <w:bCs/>
          <w:color w:val="0432FF"/>
          <w:sz w:val="23"/>
          <w:szCs w:val="23"/>
        </w:rPr>
        <w:t>Phytoplankton species occurrences (presence-absence data</w:t>
      </w:r>
      <w:r w:rsidR="00BF35BA" w:rsidRPr="00F86731">
        <w:rPr>
          <w:b/>
          <w:bCs/>
          <w:color w:val="0432FF"/>
          <w:sz w:val="23"/>
          <w:szCs w:val="23"/>
        </w:rPr>
        <w:t xml:space="preserve">; </w:t>
      </w:r>
      <w:proofErr w:type="spellStart"/>
      <w:r w:rsidR="00BF35BA" w:rsidRPr="00F86731">
        <w:rPr>
          <w:b/>
          <w:bCs/>
          <w:color w:val="0432FF"/>
          <w:sz w:val="23"/>
          <w:szCs w:val="23"/>
        </w:rPr>
        <w:t>PhytoBase</w:t>
      </w:r>
      <w:proofErr w:type="spellEnd"/>
      <w:r w:rsidR="00BF35BA" w:rsidRPr="00F86731">
        <w:rPr>
          <w:b/>
          <w:bCs/>
          <w:color w:val="0432FF"/>
          <w:sz w:val="23"/>
          <w:szCs w:val="23"/>
        </w:rPr>
        <w:t xml:space="preserve"> v2</w:t>
      </w:r>
      <w:r w:rsidR="005B3548" w:rsidRPr="00F86731">
        <w:rPr>
          <w:b/>
          <w:bCs/>
          <w:color w:val="0432FF"/>
          <w:sz w:val="23"/>
          <w:szCs w:val="23"/>
        </w:rPr>
        <w:t>)</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0000000D" w14:textId="75535C65" w:rsidR="004F14C5" w:rsidRPr="00F86731" w:rsidRDefault="00000000" w:rsidP="00807DF0">
      <w:pPr>
        <w:jc w:val="both"/>
        <w:rPr>
          <w:color w:val="0432FF"/>
          <w:sz w:val="20"/>
          <w:szCs w:val="20"/>
        </w:rPr>
      </w:pPr>
      <w:r w:rsidRPr="00F86731">
        <w:rPr>
          <w:color w:val="0432FF"/>
          <w:sz w:val="20"/>
          <w:szCs w:val="20"/>
        </w:rPr>
        <w:t xml:space="preserve">This </w:t>
      </w:r>
      <w:r w:rsidR="00BF35BA" w:rsidRPr="00F86731">
        <w:rPr>
          <w:color w:val="0432FF"/>
          <w:sz w:val="20"/>
          <w:szCs w:val="20"/>
        </w:rPr>
        <w:t>dataset</w:t>
      </w:r>
      <w:r w:rsidRPr="00F86731">
        <w:rPr>
          <w:color w:val="0432FF"/>
          <w:sz w:val="20"/>
          <w:szCs w:val="20"/>
        </w:rPr>
        <w:t xml:space="preserve"> contains </w:t>
      </w:r>
      <w:r w:rsidR="00DD20C2" w:rsidRPr="00F86731">
        <w:rPr>
          <w:b/>
          <w:bCs/>
          <w:color w:val="0432FF"/>
          <w:sz w:val="20"/>
          <w:szCs w:val="20"/>
          <w:lang w:val="en-US"/>
        </w:rPr>
        <w:t xml:space="preserve">5 167 282 </w:t>
      </w:r>
      <w:r w:rsidR="00DD20C2" w:rsidRPr="00F86731">
        <w:rPr>
          <w:color w:val="0432FF"/>
          <w:sz w:val="20"/>
          <w:szCs w:val="20"/>
          <w:lang w:val="en-US"/>
        </w:rPr>
        <w:t>georeferenced occurrences</w:t>
      </w:r>
      <w:r w:rsidRPr="00F86731">
        <w:rPr>
          <w:color w:val="0432FF"/>
          <w:sz w:val="20"/>
          <w:szCs w:val="20"/>
        </w:rPr>
        <w:t xml:space="preserve"> of</w:t>
      </w:r>
      <w:r w:rsidR="00DD20C2" w:rsidRPr="00F86731">
        <w:rPr>
          <w:color w:val="0432FF"/>
          <w:sz w:val="20"/>
          <w:szCs w:val="20"/>
        </w:rPr>
        <w:t xml:space="preserve"> </w:t>
      </w:r>
      <w:r w:rsidR="00DD20C2" w:rsidRPr="00F86731">
        <w:rPr>
          <w:b/>
          <w:bCs/>
          <w:color w:val="0432FF"/>
          <w:sz w:val="20"/>
          <w:szCs w:val="20"/>
        </w:rPr>
        <w:t>1</w:t>
      </w:r>
      <w:r w:rsidR="006A668C" w:rsidRPr="00F86731">
        <w:rPr>
          <w:b/>
          <w:bCs/>
          <w:color w:val="0432FF"/>
          <w:sz w:val="20"/>
          <w:szCs w:val="20"/>
        </w:rPr>
        <w:t xml:space="preserve"> </w:t>
      </w:r>
      <w:r w:rsidR="00DD20C2" w:rsidRPr="00F86731">
        <w:rPr>
          <w:b/>
          <w:bCs/>
          <w:color w:val="0432FF"/>
          <w:sz w:val="20"/>
          <w:szCs w:val="20"/>
        </w:rPr>
        <w:t>691</w:t>
      </w:r>
      <w:r w:rsidR="00DD20C2" w:rsidRPr="00F86731">
        <w:rPr>
          <w:color w:val="0432FF"/>
          <w:sz w:val="20"/>
          <w:szCs w:val="20"/>
        </w:rPr>
        <w:t xml:space="preserve"> accepted phytoplankton species names</w:t>
      </w:r>
      <w:r w:rsidR="00BF35BA" w:rsidRPr="00F86731">
        <w:rPr>
          <w:color w:val="0432FF"/>
          <w:sz w:val="20"/>
          <w:szCs w:val="20"/>
        </w:rPr>
        <w:t>. The data come</w:t>
      </w:r>
      <w:r w:rsidR="00DD20C2" w:rsidRPr="00F86731">
        <w:rPr>
          <w:color w:val="0432FF"/>
          <w:sz w:val="20"/>
          <w:szCs w:val="20"/>
        </w:rPr>
        <w:t xml:space="preserve"> </w:t>
      </w:r>
      <w:r w:rsidRPr="00F86731">
        <w:rPr>
          <w:color w:val="0432FF"/>
          <w:sz w:val="20"/>
          <w:szCs w:val="20"/>
        </w:rPr>
        <w:t>from</w:t>
      </w:r>
      <w:r w:rsidR="00DD20C2" w:rsidRPr="00F86731">
        <w:rPr>
          <w:color w:val="0432FF"/>
          <w:sz w:val="20"/>
          <w:szCs w:val="20"/>
        </w:rPr>
        <w:t xml:space="preserve"> </w:t>
      </w:r>
      <w:r w:rsidR="009114F3" w:rsidRPr="00F86731">
        <w:rPr>
          <w:color w:val="0432FF"/>
          <w:sz w:val="20"/>
          <w:szCs w:val="20"/>
        </w:rPr>
        <w:t>a previous phytoplankton species occurrence compilation (</w:t>
      </w:r>
      <w:proofErr w:type="spellStart"/>
      <w:r w:rsidR="009114F3" w:rsidRPr="00F86731">
        <w:rPr>
          <w:color w:val="0432FF"/>
          <w:sz w:val="20"/>
          <w:szCs w:val="20"/>
        </w:rPr>
        <w:t>PhytoBase</w:t>
      </w:r>
      <w:proofErr w:type="spellEnd"/>
      <w:r w:rsidR="009114F3" w:rsidRPr="00F86731">
        <w:rPr>
          <w:color w:val="0432FF"/>
          <w:sz w:val="20"/>
          <w:szCs w:val="20"/>
        </w:rPr>
        <w:t>, Righetti et al., 2020</w:t>
      </w:r>
      <w:r w:rsidR="000A24B0" w:rsidRPr="00F86731">
        <w:rPr>
          <w:color w:val="0432FF"/>
          <w:sz w:val="20"/>
          <w:szCs w:val="20"/>
        </w:rPr>
        <w:t xml:space="preserve">; accessed from: </w:t>
      </w:r>
      <w:hyperlink r:id="rId4" w:history="1">
        <w:r w:rsidR="000A24B0" w:rsidRPr="00F86731">
          <w:rPr>
            <w:rStyle w:val="Lienhypertexte"/>
            <w:color w:val="0432FF"/>
            <w:sz w:val="20"/>
            <w:szCs w:val="20"/>
          </w:rPr>
          <w:t>https://doi.pangaea.de/10.1594/PANGAEA.904397</w:t>
        </w:r>
      </w:hyperlink>
      <w:r w:rsidR="000A24B0" w:rsidRPr="00F86731">
        <w:rPr>
          <w:color w:val="0432FF"/>
          <w:sz w:val="20"/>
          <w:szCs w:val="20"/>
        </w:rPr>
        <w:t xml:space="preserve"> on the 22-02-2021</w:t>
      </w:r>
      <w:r w:rsidR="009114F3" w:rsidRPr="00F86731">
        <w:rPr>
          <w:color w:val="0432FF"/>
          <w:sz w:val="20"/>
          <w:szCs w:val="20"/>
        </w:rPr>
        <w:t>) that was complemented with the observations (presence-absence) data from the MALASPINA expedition (</w:t>
      </w:r>
      <w:proofErr w:type="spellStart"/>
      <w:r w:rsidR="009114F3" w:rsidRPr="00F86731">
        <w:rPr>
          <w:color w:val="0432FF"/>
          <w:sz w:val="20"/>
          <w:szCs w:val="20"/>
        </w:rPr>
        <w:t>Villarino</w:t>
      </w:r>
      <w:proofErr w:type="spellEnd"/>
      <w:r w:rsidR="009114F3" w:rsidRPr="00F86731">
        <w:rPr>
          <w:color w:val="0432FF"/>
          <w:sz w:val="20"/>
          <w:szCs w:val="20"/>
        </w:rPr>
        <w:t xml:space="preserve"> et al., 201</w:t>
      </w:r>
      <w:r w:rsidR="0097380C" w:rsidRPr="00F86731">
        <w:rPr>
          <w:color w:val="0432FF"/>
          <w:sz w:val="20"/>
          <w:szCs w:val="20"/>
        </w:rPr>
        <w:t>8</w:t>
      </w:r>
      <w:r w:rsidR="009114F3" w:rsidRPr="00F86731">
        <w:rPr>
          <w:color w:val="0432FF"/>
          <w:sz w:val="20"/>
          <w:szCs w:val="20"/>
        </w:rPr>
        <w:t>)</w:t>
      </w:r>
      <w:r w:rsidRPr="00F86731">
        <w:rPr>
          <w:color w:val="0432FF"/>
          <w:sz w:val="20"/>
          <w:szCs w:val="20"/>
        </w:rPr>
        <w:t xml:space="preserve"> </w:t>
      </w:r>
      <w:r w:rsidR="009114F3" w:rsidRPr="00F86731">
        <w:rPr>
          <w:color w:val="0432FF"/>
          <w:sz w:val="20"/>
          <w:szCs w:val="20"/>
        </w:rPr>
        <w:t>and the most recent observations from the various</w:t>
      </w:r>
      <w:r w:rsidR="001523F6" w:rsidRPr="00F86731">
        <w:rPr>
          <w:color w:val="0432FF"/>
          <w:sz w:val="20"/>
          <w:szCs w:val="20"/>
        </w:rPr>
        <w:t xml:space="preserve"> Continuous Plankton Recorder</w:t>
      </w:r>
      <w:r w:rsidR="009114F3" w:rsidRPr="00F86731">
        <w:rPr>
          <w:color w:val="0432FF"/>
          <w:sz w:val="20"/>
          <w:szCs w:val="20"/>
        </w:rPr>
        <w:t xml:space="preserve"> </w:t>
      </w:r>
      <w:r w:rsidR="001523F6" w:rsidRPr="00F86731">
        <w:rPr>
          <w:color w:val="0432FF"/>
          <w:sz w:val="20"/>
          <w:szCs w:val="20"/>
        </w:rPr>
        <w:t>(</w:t>
      </w:r>
      <w:r w:rsidR="009114F3" w:rsidRPr="00F86731">
        <w:rPr>
          <w:color w:val="0432FF"/>
          <w:sz w:val="20"/>
          <w:szCs w:val="20"/>
        </w:rPr>
        <w:t>CPR</w:t>
      </w:r>
      <w:r w:rsidR="001523F6" w:rsidRPr="00F86731">
        <w:rPr>
          <w:color w:val="0432FF"/>
          <w:sz w:val="20"/>
          <w:szCs w:val="20"/>
        </w:rPr>
        <w:t>)</w:t>
      </w:r>
      <w:r w:rsidR="009114F3" w:rsidRPr="00F86731">
        <w:rPr>
          <w:color w:val="0432FF"/>
          <w:sz w:val="20"/>
          <w:szCs w:val="20"/>
        </w:rPr>
        <w:t xml:space="preserve"> surveys (presence-absence </w:t>
      </w:r>
      <w:r w:rsidR="001523F6" w:rsidRPr="00F86731">
        <w:rPr>
          <w:color w:val="0432FF"/>
          <w:sz w:val="20"/>
          <w:szCs w:val="20"/>
        </w:rPr>
        <w:t>for the Australian CPR</w:t>
      </w:r>
      <w:r w:rsidR="008957F7" w:rsidRPr="00F86731">
        <w:rPr>
          <w:color w:val="0432FF"/>
          <w:sz w:val="20"/>
          <w:szCs w:val="20"/>
        </w:rPr>
        <w:t xml:space="preserve"> and the Southern Ocean CPR</w:t>
      </w:r>
      <w:r w:rsidR="001523F6" w:rsidRPr="00F86731">
        <w:rPr>
          <w:color w:val="0432FF"/>
          <w:sz w:val="20"/>
          <w:szCs w:val="20"/>
        </w:rPr>
        <w:t xml:space="preserve">, and </w:t>
      </w:r>
      <w:r w:rsidR="009114F3" w:rsidRPr="00F86731">
        <w:rPr>
          <w:color w:val="0432FF"/>
          <w:sz w:val="20"/>
          <w:szCs w:val="20"/>
        </w:rPr>
        <w:t>presence-only data</w:t>
      </w:r>
      <w:r w:rsidR="001523F6" w:rsidRPr="00F86731">
        <w:rPr>
          <w:color w:val="0432FF"/>
          <w:sz w:val="20"/>
          <w:szCs w:val="20"/>
        </w:rPr>
        <w:t xml:space="preserve"> for the North Atlantic and North Pacific CPR</w:t>
      </w:r>
      <w:r w:rsidR="009114F3" w:rsidRPr="00F86731">
        <w:rPr>
          <w:color w:val="0432FF"/>
          <w:sz w:val="20"/>
          <w:szCs w:val="20"/>
        </w:rPr>
        <w:t>)</w:t>
      </w:r>
      <w:r w:rsidR="001523F6" w:rsidRPr="00F86731">
        <w:rPr>
          <w:color w:val="0432FF"/>
          <w:sz w:val="20"/>
          <w:szCs w:val="20"/>
        </w:rPr>
        <w:t xml:space="preserve">. </w:t>
      </w:r>
    </w:p>
    <w:p w14:paraId="0000000E" w14:textId="77777777" w:rsidR="004F14C5" w:rsidRDefault="004F14C5" w:rsidP="00807DF0">
      <w:pPr>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00000011" w14:textId="047E13BB" w:rsidR="004F14C5" w:rsidRPr="00F86731" w:rsidRDefault="00807DF0" w:rsidP="00807DF0">
      <w:pPr>
        <w:jc w:val="both"/>
        <w:rPr>
          <w:color w:val="0432FF"/>
          <w:sz w:val="20"/>
          <w:szCs w:val="20"/>
        </w:rPr>
      </w:pPr>
      <w:r w:rsidRPr="00F86731">
        <w:rPr>
          <w:color w:val="0432FF"/>
          <w:sz w:val="20"/>
          <w:szCs w:val="20"/>
        </w:rPr>
        <w:t xml:space="preserve">The species occurrence data of </w:t>
      </w:r>
      <w:proofErr w:type="spellStart"/>
      <w:r w:rsidRPr="00F86731">
        <w:rPr>
          <w:color w:val="0432FF"/>
          <w:sz w:val="20"/>
          <w:szCs w:val="20"/>
        </w:rPr>
        <w:t>PhytoBase</w:t>
      </w:r>
      <w:proofErr w:type="spellEnd"/>
      <w:r w:rsidRPr="00F86731">
        <w:rPr>
          <w:color w:val="0432FF"/>
          <w:sz w:val="20"/>
          <w:szCs w:val="20"/>
        </w:rPr>
        <w:t xml:space="preserve"> (Righetti et al., 2020) compiled </w:t>
      </w:r>
      <w:r w:rsidR="00CC3666" w:rsidRPr="00F86731">
        <w:rPr>
          <w:color w:val="0432FF"/>
          <w:sz w:val="20"/>
          <w:szCs w:val="20"/>
        </w:rPr>
        <w:t>observations</w:t>
      </w:r>
      <w:r w:rsidRPr="00F86731">
        <w:rPr>
          <w:color w:val="0432FF"/>
          <w:sz w:val="20"/>
          <w:szCs w:val="20"/>
        </w:rPr>
        <w:t xml:space="preserve"> from various </w:t>
      </w:r>
      <w:r w:rsidR="00CC3666" w:rsidRPr="00F86731">
        <w:rPr>
          <w:color w:val="0432FF"/>
          <w:sz w:val="20"/>
          <w:szCs w:val="20"/>
        </w:rPr>
        <w:t xml:space="preserve">original </w:t>
      </w:r>
      <w:r w:rsidRPr="00F86731">
        <w:rPr>
          <w:color w:val="0432FF"/>
          <w:sz w:val="20"/>
          <w:szCs w:val="20"/>
        </w:rPr>
        <w:t>sources: the Global Biodiversity Information Facility (GBIF; https://www.gbif.org), the Ocean Biogeographic Information System (OBIS; https://www.obis.org), the data from Villar et al. (2015), and the MAREDAT initiative (</w:t>
      </w:r>
      <w:proofErr w:type="spellStart"/>
      <w:r w:rsidRPr="00F86731">
        <w:rPr>
          <w:color w:val="0432FF"/>
          <w:sz w:val="20"/>
          <w:szCs w:val="20"/>
        </w:rPr>
        <w:t>Buitenhuis</w:t>
      </w:r>
      <w:proofErr w:type="spellEnd"/>
      <w:r w:rsidRPr="00F86731">
        <w:rPr>
          <w:color w:val="0432FF"/>
          <w:sz w:val="20"/>
          <w:szCs w:val="20"/>
        </w:rPr>
        <w:t xml:space="preserve"> et al., 2013). Righetti et al. gathered &gt;10</w:t>
      </w:r>
      <w:r w:rsidRPr="00F86731">
        <w:rPr>
          <w:color w:val="0432FF"/>
          <w:sz w:val="20"/>
          <w:szCs w:val="20"/>
          <w:vertAlign w:val="superscript"/>
        </w:rPr>
        <w:t>6</w:t>
      </w:r>
      <w:r w:rsidRPr="00F86731">
        <w:rPr>
          <w:color w:val="0432FF"/>
          <w:sz w:val="20"/>
          <w:szCs w:val="20"/>
        </w:rPr>
        <w:t xml:space="preserve"> presences from nearly 1</w:t>
      </w:r>
      <w:r w:rsidR="00CC3666" w:rsidRPr="00F86731">
        <w:rPr>
          <w:color w:val="0432FF"/>
          <w:sz w:val="20"/>
          <w:szCs w:val="20"/>
        </w:rPr>
        <w:t xml:space="preserve"> </w:t>
      </w:r>
      <w:r w:rsidRPr="00F86731">
        <w:rPr>
          <w:color w:val="0432FF"/>
          <w:sz w:val="20"/>
          <w:szCs w:val="20"/>
        </w:rPr>
        <w:t xml:space="preserve">300 species sampled through various methodologies within the monthly climatological mixed-layer depth, at an average depth of 5.41 ± 6.95 m (mean ± </w:t>
      </w:r>
      <w:proofErr w:type="spellStart"/>
      <w:r w:rsidRPr="00F86731">
        <w:rPr>
          <w:color w:val="0432FF"/>
          <w:sz w:val="20"/>
          <w:szCs w:val="20"/>
        </w:rPr>
        <w:t>sd</w:t>
      </w:r>
      <w:proofErr w:type="spellEnd"/>
      <w:r w:rsidRPr="00F86731">
        <w:rPr>
          <w:color w:val="0432FF"/>
          <w:sz w:val="20"/>
          <w:szCs w:val="20"/>
        </w:rPr>
        <w:t xml:space="preserve">), between 1800 and 2015. The species names were corrected and harmonized following the reference list of </w:t>
      </w:r>
      <w:proofErr w:type="spellStart"/>
      <w:r w:rsidRPr="00F86731">
        <w:rPr>
          <w:color w:val="0432FF"/>
          <w:sz w:val="20"/>
          <w:szCs w:val="20"/>
        </w:rPr>
        <w:t>Algaebase</w:t>
      </w:r>
      <w:proofErr w:type="spellEnd"/>
      <w:r w:rsidRPr="00F86731">
        <w:rPr>
          <w:color w:val="0432FF"/>
          <w:sz w:val="20"/>
          <w:szCs w:val="20"/>
        </w:rPr>
        <w:t xml:space="preserve"> (http://www.algaebase.org/) and were further validated by expert opinion</w:t>
      </w:r>
      <w:r w:rsidR="00373810" w:rsidRPr="00F86731">
        <w:rPr>
          <w:color w:val="0432FF"/>
          <w:sz w:val="20"/>
          <w:szCs w:val="20"/>
        </w:rPr>
        <w:t xml:space="preserve">. </w:t>
      </w:r>
      <w:r w:rsidR="008E74C3" w:rsidRPr="00F86731">
        <w:rPr>
          <w:color w:val="0432FF"/>
          <w:sz w:val="20"/>
          <w:szCs w:val="20"/>
        </w:rPr>
        <w:t xml:space="preserve">The original </w:t>
      </w:r>
      <w:proofErr w:type="spellStart"/>
      <w:r w:rsidR="00B60FF0" w:rsidRPr="00F86731">
        <w:rPr>
          <w:color w:val="0432FF"/>
          <w:sz w:val="20"/>
          <w:szCs w:val="20"/>
        </w:rPr>
        <w:t>PhytoBase</w:t>
      </w:r>
      <w:proofErr w:type="spellEnd"/>
      <w:r w:rsidR="00B60FF0" w:rsidRPr="00F86731">
        <w:rPr>
          <w:color w:val="0432FF"/>
          <w:sz w:val="20"/>
          <w:szCs w:val="20"/>
        </w:rPr>
        <w:t xml:space="preserve"> </w:t>
      </w:r>
      <w:r w:rsidR="008E74C3" w:rsidRPr="00F86731">
        <w:rPr>
          <w:color w:val="0432FF"/>
          <w:sz w:val="20"/>
          <w:szCs w:val="20"/>
        </w:rPr>
        <w:t xml:space="preserve">dataset is accessible at: </w:t>
      </w:r>
      <w:hyperlink r:id="rId5" w:history="1">
        <w:r w:rsidR="008E74C3" w:rsidRPr="00F86731">
          <w:rPr>
            <w:rStyle w:val="Lienhypertexte"/>
            <w:color w:val="0432FF"/>
            <w:sz w:val="20"/>
            <w:szCs w:val="20"/>
          </w:rPr>
          <w:t>https://doi.pangaea.de/10.1594/PANGAEA.904397</w:t>
        </w:r>
      </w:hyperlink>
      <w:r w:rsidR="00310A87" w:rsidRPr="00F86731">
        <w:rPr>
          <w:color w:val="0432FF"/>
          <w:sz w:val="20"/>
          <w:szCs w:val="20"/>
        </w:rPr>
        <w:t xml:space="preserve">. </w:t>
      </w:r>
      <w:r w:rsidR="008E74C3" w:rsidRPr="00F86731">
        <w:rPr>
          <w:color w:val="0432FF"/>
          <w:sz w:val="20"/>
          <w:szCs w:val="20"/>
        </w:rPr>
        <w:t xml:space="preserve"> </w:t>
      </w:r>
    </w:p>
    <w:p w14:paraId="2E413CC8" w14:textId="28D3F5B5" w:rsidR="00807DF0" w:rsidRPr="00F86731" w:rsidRDefault="00807DF0" w:rsidP="0012138B">
      <w:pPr>
        <w:jc w:val="both"/>
        <w:rPr>
          <w:color w:val="0432FF"/>
          <w:sz w:val="20"/>
          <w:szCs w:val="20"/>
        </w:rPr>
      </w:pPr>
      <w:proofErr w:type="spellStart"/>
      <w:r w:rsidRPr="00F86731">
        <w:rPr>
          <w:color w:val="0432FF"/>
          <w:sz w:val="20"/>
          <w:szCs w:val="20"/>
        </w:rPr>
        <w:t>PhytoBase</w:t>
      </w:r>
      <w:proofErr w:type="spellEnd"/>
      <w:r w:rsidRPr="00F86731">
        <w:rPr>
          <w:color w:val="0432FF"/>
          <w:sz w:val="20"/>
          <w:szCs w:val="20"/>
        </w:rPr>
        <w:t xml:space="preserve"> was first re-formatted </w:t>
      </w:r>
      <w:r w:rsidR="00373810" w:rsidRPr="00F86731">
        <w:rPr>
          <w:color w:val="0432FF"/>
          <w:sz w:val="20"/>
          <w:szCs w:val="20"/>
        </w:rPr>
        <w:t xml:space="preserve">to the </w:t>
      </w:r>
      <w:proofErr w:type="spellStart"/>
      <w:r w:rsidR="00373810" w:rsidRPr="00F86731">
        <w:rPr>
          <w:color w:val="0432FF"/>
          <w:sz w:val="20"/>
          <w:szCs w:val="20"/>
        </w:rPr>
        <w:t>AtlantECO</w:t>
      </w:r>
      <w:proofErr w:type="spellEnd"/>
      <w:r w:rsidR="00373810" w:rsidRPr="00F86731">
        <w:rPr>
          <w:color w:val="0432FF"/>
          <w:sz w:val="20"/>
          <w:szCs w:val="20"/>
        </w:rPr>
        <w:t xml:space="preserve"> WP2 data format, with the exception that the dataset keys from GBIF and OBIS were kept as separate columns (</w:t>
      </w:r>
      <w:proofErr w:type="spellStart"/>
      <w:r w:rsidR="00373810" w:rsidRPr="00F86731">
        <w:rPr>
          <w:color w:val="0432FF"/>
          <w:sz w:val="20"/>
          <w:szCs w:val="20"/>
        </w:rPr>
        <w:t>GBIF.key</w:t>
      </w:r>
      <w:proofErr w:type="spellEnd"/>
      <w:r w:rsidR="00373810" w:rsidRPr="00F86731">
        <w:rPr>
          <w:color w:val="0432FF"/>
          <w:sz w:val="20"/>
          <w:szCs w:val="20"/>
        </w:rPr>
        <w:t xml:space="preserve"> and </w:t>
      </w:r>
      <w:proofErr w:type="spellStart"/>
      <w:r w:rsidR="00373810" w:rsidRPr="00F86731">
        <w:rPr>
          <w:color w:val="0432FF"/>
          <w:sz w:val="20"/>
          <w:szCs w:val="20"/>
        </w:rPr>
        <w:t>OBIS.key</w:t>
      </w:r>
      <w:proofErr w:type="spellEnd"/>
      <w:r w:rsidR="00373810" w:rsidRPr="00F86731">
        <w:rPr>
          <w:color w:val="0432FF"/>
          <w:sz w:val="20"/>
          <w:szCs w:val="20"/>
        </w:rPr>
        <w:t>, respectively) for the sake of data traceability.</w:t>
      </w:r>
      <w:r w:rsidR="00883AB2" w:rsidRPr="00F86731">
        <w:rPr>
          <w:color w:val="0432FF"/>
          <w:sz w:val="20"/>
          <w:szCs w:val="20"/>
        </w:rPr>
        <w:t xml:space="preserve"> The quantitative and semi-quantitative cell counts recorded in </w:t>
      </w:r>
      <w:proofErr w:type="spellStart"/>
      <w:r w:rsidR="00883AB2" w:rsidRPr="00F86731">
        <w:rPr>
          <w:color w:val="0432FF"/>
          <w:sz w:val="20"/>
          <w:szCs w:val="20"/>
        </w:rPr>
        <w:t>PhytoBase</w:t>
      </w:r>
      <w:proofErr w:type="spellEnd"/>
      <w:r w:rsidR="00883AB2" w:rsidRPr="00F86731">
        <w:rPr>
          <w:color w:val="0432FF"/>
          <w:sz w:val="20"/>
          <w:szCs w:val="20"/>
        </w:rPr>
        <w:t xml:space="preserve"> were all converted to binary presence-absence data (1/0) based on the ‘</w:t>
      </w:r>
      <w:proofErr w:type="spellStart"/>
      <w:r w:rsidR="00883AB2" w:rsidRPr="00F86731">
        <w:rPr>
          <w:color w:val="0432FF"/>
          <w:sz w:val="20"/>
          <w:szCs w:val="20"/>
        </w:rPr>
        <w:t>individualCount</w:t>
      </w:r>
      <w:proofErr w:type="spellEnd"/>
      <w:r w:rsidR="00883AB2" w:rsidRPr="00F86731">
        <w:rPr>
          <w:color w:val="0432FF"/>
          <w:sz w:val="20"/>
          <w:szCs w:val="20"/>
        </w:rPr>
        <w:t>’ and ’</w:t>
      </w:r>
      <w:proofErr w:type="spellStart"/>
      <w:r w:rsidR="00883AB2" w:rsidRPr="00F86731">
        <w:rPr>
          <w:color w:val="0432FF"/>
          <w:sz w:val="20"/>
          <w:szCs w:val="20"/>
        </w:rPr>
        <w:t>organismQuantity</w:t>
      </w:r>
      <w:proofErr w:type="spellEnd"/>
      <w:r w:rsidR="00883AB2" w:rsidRPr="00F86731">
        <w:rPr>
          <w:color w:val="0432FF"/>
          <w:sz w:val="20"/>
          <w:szCs w:val="20"/>
        </w:rPr>
        <w:t xml:space="preserve">’ columns (i.e., all values &gt; 0 were converted to presences). </w:t>
      </w:r>
      <w:r w:rsidR="00762757" w:rsidRPr="00F86731">
        <w:rPr>
          <w:color w:val="0432FF"/>
          <w:sz w:val="20"/>
          <w:szCs w:val="20"/>
        </w:rPr>
        <w:t>Data points that showed m</w:t>
      </w:r>
      <w:r w:rsidR="00883AB2" w:rsidRPr="00F86731">
        <w:rPr>
          <w:color w:val="0432FF"/>
          <w:sz w:val="20"/>
          <w:szCs w:val="20"/>
        </w:rPr>
        <w:t xml:space="preserve">issing values in those two </w:t>
      </w:r>
      <w:r w:rsidR="00762757" w:rsidRPr="00F86731">
        <w:rPr>
          <w:color w:val="0432FF"/>
          <w:sz w:val="20"/>
          <w:szCs w:val="20"/>
        </w:rPr>
        <w:t>columns came from GBIF and OBIS and</w:t>
      </w:r>
      <w:r w:rsidR="00883AB2" w:rsidRPr="00F86731">
        <w:rPr>
          <w:color w:val="0432FF"/>
          <w:sz w:val="20"/>
          <w:szCs w:val="20"/>
        </w:rPr>
        <w:t xml:space="preserve"> were </w:t>
      </w:r>
      <w:r w:rsidR="00762757" w:rsidRPr="00F86731">
        <w:rPr>
          <w:color w:val="0432FF"/>
          <w:sz w:val="20"/>
          <w:szCs w:val="20"/>
        </w:rPr>
        <w:t xml:space="preserve">thus </w:t>
      </w:r>
      <w:r w:rsidR="00883AB2" w:rsidRPr="00F86731">
        <w:rPr>
          <w:color w:val="0432FF"/>
          <w:sz w:val="20"/>
          <w:szCs w:val="20"/>
        </w:rPr>
        <w:t xml:space="preserve">considered as presences only. </w:t>
      </w:r>
      <w:r w:rsidR="00762757" w:rsidRPr="00F86731">
        <w:rPr>
          <w:color w:val="0432FF"/>
          <w:sz w:val="20"/>
          <w:szCs w:val="20"/>
        </w:rPr>
        <w:t>Data points associated with positive values of ‘</w:t>
      </w:r>
      <w:proofErr w:type="spellStart"/>
      <w:r w:rsidR="00762757" w:rsidRPr="00F86731">
        <w:rPr>
          <w:color w:val="0432FF"/>
          <w:sz w:val="20"/>
          <w:szCs w:val="20"/>
        </w:rPr>
        <w:t>organismQuantity</w:t>
      </w:r>
      <w:proofErr w:type="spellEnd"/>
      <w:r w:rsidR="00762757" w:rsidRPr="00F86731">
        <w:rPr>
          <w:color w:val="0432FF"/>
          <w:sz w:val="20"/>
          <w:szCs w:val="20"/>
        </w:rPr>
        <w:t>’ correspond to cell counts from the Sal et al. (2013) compilation and the MAREDAT datasets</w:t>
      </w:r>
      <w:r w:rsidR="00FD349C" w:rsidRPr="00F86731">
        <w:rPr>
          <w:color w:val="0432FF"/>
          <w:sz w:val="20"/>
          <w:szCs w:val="20"/>
        </w:rPr>
        <w:t>, so they could be confidently transformed into presence-absence data</w:t>
      </w:r>
      <w:r w:rsidR="00762757" w:rsidRPr="00F86731">
        <w:rPr>
          <w:color w:val="0432FF"/>
          <w:sz w:val="20"/>
          <w:szCs w:val="20"/>
        </w:rPr>
        <w:t>.</w:t>
      </w:r>
      <w:r w:rsidR="00FD349C" w:rsidRPr="00F86731">
        <w:rPr>
          <w:color w:val="0432FF"/>
          <w:sz w:val="20"/>
          <w:szCs w:val="20"/>
        </w:rPr>
        <w:t xml:space="preserve"> </w:t>
      </w:r>
      <w:r w:rsidR="00373810" w:rsidRPr="00F86731">
        <w:rPr>
          <w:color w:val="0432FF"/>
          <w:sz w:val="20"/>
          <w:szCs w:val="20"/>
        </w:rPr>
        <w:t xml:space="preserve">This reformatted dataset contained </w:t>
      </w:r>
      <w:r w:rsidR="006951A8" w:rsidRPr="00F86731">
        <w:rPr>
          <w:color w:val="0432FF"/>
          <w:sz w:val="20"/>
          <w:szCs w:val="20"/>
        </w:rPr>
        <w:t xml:space="preserve">1 360 621 </w:t>
      </w:r>
      <w:r w:rsidR="00373810" w:rsidRPr="00F86731">
        <w:rPr>
          <w:color w:val="0432FF"/>
          <w:sz w:val="20"/>
          <w:szCs w:val="20"/>
        </w:rPr>
        <w:t xml:space="preserve">occurrences of </w:t>
      </w:r>
      <w:r w:rsidR="00077566" w:rsidRPr="00F86731">
        <w:rPr>
          <w:color w:val="0432FF"/>
          <w:sz w:val="20"/>
          <w:szCs w:val="20"/>
        </w:rPr>
        <w:t>1</w:t>
      </w:r>
      <w:r w:rsidR="00CC3666" w:rsidRPr="00F86731">
        <w:rPr>
          <w:color w:val="0432FF"/>
          <w:sz w:val="20"/>
          <w:szCs w:val="20"/>
        </w:rPr>
        <w:t xml:space="preserve"> </w:t>
      </w:r>
      <w:r w:rsidR="00077566" w:rsidRPr="00F86731">
        <w:rPr>
          <w:color w:val="0432FF"/>
          <w:sz w:val="20"/>
          <w:szCs w:val="20"/>
        </w:rPr>
        <w:t>7</w:t>
      </w:r>
      <w:r w:rsidR="006951A8" w:rsidRPr="00F86731">
        <w:rPr>
          <w:color w:val="0432FF"/>
          <w:sz w:val="20"/>
          <w:szCs w:val="20"/>
        </w:rPr>
        <w:t>10</w:t>
      </w:r>
      <w:r w:rsidR="00373810" w:rsidRPr="00F86731">
        <w:rPr>
          <w:color w:val="0432FF"/>
          <w:sz w:val="20"/>
          <w:szCs w:val="20"/>
        </w:rPr>
        <w:t xml:space="preserve"> different species names. </w:t>
      </w:r>
      <w:r w:rsidR="00CC3666" w:rsidRPr="00F86731">
        <w:rPr>
          <w:color w:val="0432FF"/>
          <w:sz w:val="20"/>
          <w:szCs w:val="20"/>
        </w:rPr>
        <w:t>To</w:t>
      </w:r>
      <w:r w:rsidR="00373810" w:rsidRPr="00F86731">
        <w:rPr>
          <w:color w:val="0432FF"/>
          <w:sz w:val="20"/>
          <w:szCs w:val="20"/>
        </w:rPr>
        <w:t xml:space="preserve"> </w:t>
      </w:r>
      <w:r w:rsidR="0012138B" w:rsidRPr="00F86731">
        <w:rPr>
          <w:color w:val="0432FF"/>
          <w:sz w:val="20"/>
          <w:szCs w:val="20"/>
        </w:rPr>
        <w:t>homogenize</w:t>
      </w:r>
      <w:r w:rsidR="00373810" w:rsidRPr="00F86731">
        <w:rPr>
          <w:color w:val="0432FF"/>
          <w:sz w:val="20"/>
          <w:szCs w:val="20"/>
        </w:rPr>
        <w:t xml:space="preserve"> the </w:t>
      </w:r>
      <w:r w:rsidR="00CC3666" w:rsidRPr="00F86731">
        <w:rPr>
          <w:color w:val="0432FF"/>
          <w:sz w:val="20"/>
          <w:szCs w:val="20"/>
        </w:rPr>
        <w:t xml:space="preserve">taxonomic </w:t>
      </w:r>
      <w:r w:rsidR="00373810" w:rsidRPr="00F86731">
        <w:rPr>
          <w:color w:val="0432FF"/>
          <w:sz w:val="20"/>
          <w:szCs w:val="20"/>
        </w:rPr>
        <w:t xml:space="preserve">classification </w:t>
      </w:r>
      <w:r w:rsidR="0012138B" w:rsidRPr="00F86731">
        <w:rPr>
          <w:color w:val="0432FF"/>
          <w:sz w:val="20"/>
          <w:szCs w:val="20"/>
        </w:rPr>
        <w:t xml:space="preserve">of all the </w:t>
      </w:r>
      <w:proofErr w:type="spellStart"/>
      <w:r w:rsidR="0012138B" w:rsidRPr="00F86731">
        <w:rPr>
          <w:color w:val="0432FF"/>
          <w:sz w:val="20"/>
          <w:szCs w:val="20"/>
        </w:rPr>
        <w:t>AtlantECO</w:t>
      </w:r>
      <w:proofErr w:type="spellEnd"/>
      <w:r w:rsidR="0012138B" w:rsidRPr="00F86731">
        <w:rPr>
          <w:color w:val="0432FF"/>
          <w:sz w:val="20"/>
          <w:szCs w:val="20"/>
        </w:rPr>
        <w:t xml:space="preserve"> WP2 datasets containing microbiome (i.e., plankton) diversity data, the list of species names was automatically compared to the list of species names accepted in the World Register of Marine Species (</w:t>
      </w:r>
      <w:proofErr w:type="spellStart"/>
      <w:r w:rsidR="0012138B" w:rsidRPr="00F86731">
        <w:rPr>
          <w:color w:val="0432FF"/>
          <w:sz w:val="20"/>
          <w:szCs w:val="20"/>
        </w:rPr>
        <w:t>WoRMS</w:t>
      </w:r>
      <w:proofErr w:type="spellEnd"/>
      <w:r w:rsidR="0012138B" w:rsidRPr="00F86731">
        <w:rPr>
          <w:color w:val="0432FF"/>
          <w:sz w:val="20"/>
          <w:szCs w:val="20"/>
        </w:rPr>
        <w:t>), using the ‘worms’ R package version 0.2.2 (Holstein, 2018). Typos, synonyms and deprecated species names were corrected and the unique numeric</w:t>
      </w:r>
      <w:r w:rsidR="00CC3666" w:rsidRPr="00F86731">
        <w:rPr>
          <w:color w:val="0432FF"/>
          <w:sz w:val="20"/>
          <w:szCs w:val="20"/>
        </w:rPr>
        <w:t>al</w:t>
      </w:r>
      <w:r w:rsidR="0012138B" w:rsidRPr="00F86731">
        <w:rPr>
          <w:color w:val="0432FF"/>
          <w:sz w:val="20"/>
          <w:szCs w:val="20"/>
        </w:rPr>
        <w:t xml:space="preserve"> identifiers </w:t>
      </w:r>
      <w:r w:rsidR="00CC3666" w:rsidRPr="00F86731">
        <w:rPr>
          <w:color w:val="0432FF"/>
          <w:sz w:val="20"/>
          <w:szCs w:val="20"/>
        </w:rPr>
        <w:t xml:space="preserve">of each accepted scientific name </w:t>
      </w:r>
      <w:r w:rsidR="0012138B" w:rsidRPr="00F86731">
        <w:rPr>
          <w:color w:val="0432FF"/>
          <w:sz w:val="20"/>
          <w:szCs w:val="20"/>
        </w:rPr>
        <w:t xml:space="preserve">(i.e., </w:t>
      </w:r>
      <w:proofErr w:type="spellStart"/>
      <w:r w:rsidR="0012138B" w:rsidRPr="00F86731">
        <w:rPr>
          <w:color w:val="0432FF"/>
          <w:sz w:val="20"/>
          <w:szCs w:val="20"/>
        </w:rPr>
        <w:t>AphiaID</w:t>
      </w:r>
      <w:proofErr w:type="spellEnd"/>
      <w:r w:rsidR="0012138B" w:rsidRPr="00F86731">
        <w:rPr>
          <w:color w:val="0432FF"/>
          <w:sz w:val="20"/>
          <w:szCs w:val="20"/>
        </w:rPr>
        <w:t xml:space="preserve">) were </w:t>
      </w:r>
      <w:r w:rsidR="00CC3666" w:rsidRPr="00F86731">
        <w:rPr>
          <w:color w:val="0432FF"/>
          <w:sz w:val="20"/>
          <w:szCs w:val="20"/>
        </w:rPr>
        <w:t>provided</w:t>
      </w:r>
      <w:r w:rsidR="00F22C3B" w:rsidRPr="00F86731">
        <w:rPr>
          <w:color w:val="0432FF"/>
          <w:sz w:val="20"/>
          <w:szCs w:val="20"/>
        </w:rPr>
        <w:t xml:space="preserve"> as well</w:t>
      </w:r>
      <w:r w:rsidR="0012138B" w:rsidRPr="00F86731">
        <w:rPr>
          <w:color w:val="0432FF"/>
          <w:sz w:val="20"/>
          <w:szCs w:val="20"/>
        </w:rPr>
        <w:t xml:space="preserve">. </w:t>
      </w:r>
      <w:r w:rsidR="00465FFA" w:rsidRPr="00F86731">
        <w:rPr>
          <w:color w:val="0432FF"/>
          <w:sz w:val="20"/>
          <w:szCs w:val="20"/>
        </w:rPr>
        <w:t>After visually inspecting the list of scientific names, we chose to discard the 27 537 occurrences of ‘Picoeukaryotes’ (total n occurrences = 1 333 084) as this functional category has</w:t>
      </w:r>
      <w:r w:rsidR="00B645DE" w:rsidRPr="00F86731">
        <w:rPr>
          <w:color w:val="0432FF"/>
          <w:sz w:val="20"/>
          <w:szCs w:val="20"/>
        </w:rPr>
        <w:t xml:space="preserve"> no </w:t>
      </w:r>
      <w:r w:rsidR="00E36B19" w:rsidRPr="00F86731">
        <w:rPr>
          <w:color w:val="0432FF"/>
          <w:sz w:val="20"/>
          <w:szCs w:val="20"/>
        </w:rPr>
        <w:t xml:space="preserve">real </w:t>
      </w:r>
      <w:r w:rsidR="00B645DE" w:rsidRPr="00F86731">
        <w:rPr>
          <w:color w:val="0432FF"/>
          <w:sz w:val="20"/>
          <w:szCs w:val="20"/>
        </w:rPr>
        <w:t>taxonomic meaning</w:t>
      </w:r>
      <w:r w:rsidR="00465FFA" w:rsidRPr="00F86731">
        <w:rPr>
          <w:color w:val="0432FF"/>
          <w:sz w:val="20"/>
          <w:szCs w:val="20"/>
        </w:rPr>
        <w:t>. Nonetheless, w</w:t>
      </w:r>
      <w:r w:rsidR="00CC3666" w:rsidRPr="00F86731">
        <w:rPr>
          <w:color w:val="0432FF"/>
          <w:sz w:val="20"/>
          <w:szCs w:val="20"/>
        </w:rPr>
        <w:t xml:space="preserve">e kept the </w:t>
      </w:r>
      <w:r w:rsidR="00077566" w:rsidRPr="00F86731">
        <w:rPr>
          <w:color w:val="0432FF"/>
          <w:sz w:val="20"/>
          <w:szCs w:val="20"/>
        </w:rPr>
        <w:t>128</w:t>
      </w:r>
      <w:r w:rsidR="00CC3666" w:rsidRPr="00F86731">
        <w:rPr>
          <w:color w:val="0432FF"/>
          <w:sz w:val="20"/>
          <w:szCs w:val="20"/>
        </w:rPr>
        <w:t xml:space="preserve"> names</w:t>
      </w:r>
      <w:r w:rsidR="00077566" w:rsidRPr="00F86731">
        <w:rPr>
          <w:color w:val="0432FF"/>
          <w:sz w:val="20"/>
          <w:szCs w:val="20"/>
        </w:rPr>
        <w:t xml:space="preserve"> </w:t>
      </w:r>
      <w:r w:rsidR="00CC3666" w:rsidRPr="00F86731">
        <w:rPr>
          <w:color w:val="0432FF"/>
          <w:sz w:val="20"/>
          <w:szCs w:val="20"/>
        </w:rPr>
        <w:t xml:space="preserve">that </w:t>
      </w:r>
      <w:r w:rsidR="0012138B" w:rsidRPr="00F86731">
        <w:rPr>
          <w:color w:val="0432FF"/>
          <w:sz w:val="20"/>
          <w:szCs w:val="20"/>
        </w:rPr>
        <w:t xml:space="preserve">had no match found in </w:t>
      </w:r>
      <w:proofErr w:type="spellStart"/>
      <w:r w:rsidR="0012138B" w:rsidRPr="00F86731">
        <w:rPr>
          <w:color w:val="0432FF"/>
          <w:sz w:val="20"/>
          <w:szCs w:val="20"/>
        </w:rPr>
        <w:t>WoRMS</w:t>
      </w:r>
      <w:proofErr w:type="spellEnd"/>
      <w:r w:rsidR="0012138B" w:rsidRPr="00F86731">
        <w:rPr>
          <w:color w:val="0432FF"/>
          <w:sz w:val="20"/>
          <w:szCs w:val="20"/>
        </w:rPr>
        <w:t xml:space="preserve"> or </w:t>
      </w:r>
      <w:proofErr w:type="spellStart"/>
      <w:r w:rsidR="0012138B" w:rsidRPr="00F86731">
        <w:rPr>
          <w:color w:val="0432FF"/>
          <w:sz w:val="20"/>
          <w:szCs w:val="20"/>
        </w:rPr>
        <w:t>AlgaeBase</w:t>
      </w:r>
      <w:proofErr w:type="spellEnd"/>
      <w:r w:rsidR="0012138B" w:rsidRPr="00F86731">
        <w:rPr>
          <w:color w:val="0432FF"/>
          <w:sz w:val="20"/>
          <w:szCs w:val="20"/>
        </w:rPr>
        <w:t xml:space="preserve"> </w:t>
      </w:r>
      <w:r w:rsidR="00F22C3B" w:rsidRPr="00F86731">
        <w:rPr>
          <w:color w:val="0432FF"/>
          <w:sz w:val="20"/>
          <w:szCs w:val="20"/>
        </w:rPr>
        <w:t xml:space="preserve">and </w:t>
      </w:r>
      <w:r w:rsidR="0012138B" w:rsidRPr="00F86731">
        <w:rPr>
          <w:color w:val="0432FF"/>
          <w:sz w:val="20"/>
          <w:szCs w:val="20"/>
        </w:rPr>
        <w:t xml:space="preserve">therefore </w:t>
      </w:r>
      <w:r w:rsidR="00F22C3B" w:rsidRPr="00F86731">
        <w:rPr>
          <w:color w:val="0432FF"/>
          <w:sz w:val="20"/>
          <w:szCs w:val="20"/>
        </w:rPr>
        <w:t xml:space="preserve">no </w:t>
      </w:r>
      <w:proofErr w:type="spellStart"/>
      <w:r w:rsidR="00F22C3B" w:rsidRPr="00F86731">
        <w:rPr>
          <w:color w:val="0432FF"/>
          <w:sz w:val="20"/>
          <w:szCs w:val="20"/>
        </w:rPr>
        <w:t>AphiaID</w:t>
      </w:r>
      <w:proofErr w:type="spellEnd"/>
      <w:r w:rsidR="00F22C3B" w:rsidRPr="00F86731">
        <w:rPr>
          <w:color w:val="0432FF"/>
          <w:sz w:val="20"/>
          <w:szCs w:val="20"/>
        </w:rPr>
        <w:t xml:space="preserve"> could be associated to those names</w:t>
      </w:r>
      <w:r w:rsidR="00465FFA" w:rsidRPr="00F86731">
        <w:rPr>
          <w:color w:val="0432FF"/>
          <w:sz w:val="20"/>
          <w:szCs w:val="20"/>
        </w:rPr>
        <w:t xml:space="preserve"> (7.5% of the 1 703 unique names, corresponding to 0.86% of 1 333 084 occurrences)</w:t>
      </w:r>
      <w:r w:rsidR="00F22C3B" w:rsidRPr="00F86731">
        <w:rPr>
          <w:color w:val="0432FF"/>
          <w:sz w:val="20"/>
          <w:szCs w:val="20"/>
        </w:rPr>
        <w:t>.</w:t>
      </w:r>
    </w:p>
    <w:p w14:paraId="6685F246" w14:textId="77777777" w:rsidR="00F04465" w:rsidRPr="00F86731" w:rsidRDefault="00F04465" w:rsidP="0012138B">
      <w:pPr>
        <w:jc w:val="both"/>
        <w:rPr>
          <w:color w:val="0432FF"/>
          <w:sz w:val="20"/>
          <w:szCs w:val="20"/>
        </w:rPr>
      </w:pPr>
    </w:p>
    <w:p w14:paraId="71A6F4FF" w14:textId="409C08CA" w:rsidR="00F22C3B" w:rsidRPr="00F86731" w:rsidRDefault="00F22C3B" w:rsidP="00EF0E9D">
      <w:pPr>
        <w:jc w:val="both"/>
        <w:rPr>
          <w:color w:val="0432FF"/>
          <w:sz w:val="20"/>
          <w:szCs w:val="20"/>
        </w:rPr>
      </w:pPr>
      <w:r w:rsidRPr="00F86731">
        <w:rPr>
          <w:color w:val="0432FF"/>
          <w:sz w:val="20"/>
          <w:szCs w:val="20"/>
        </w:rPr>
        <w:t xml:space="preserve">Furthermore, </w:t>
      </w:r>
      <w:r w:rsidR="009F43B2" w:rsidRPr="00F86731">
        <w:rPr>
          <w:color w:val="0432FF"/>
          <w:sz w:val="20"/>
          <w:szCs w:val="20"/>
        </w:rPr>
        <w:t xml:space="preserve">when examining the institution codes of the various data sources, </w:t>
      </w:r>
      <w:r w:rsidRPr="00F86731">
        <w:rPr>
          <w:color w:val="0432FF"/>
          <w:sz w:val="20"/>
          <w:szCs w:val="20"/>
        </w:rPr>
        <w:t xml:space="preserve">we noted that some of the </w:t>
      </w:r>
      <w:proofErr w:type="spellStart"/>
      <w:r w:rsidRPr="00F86731">
        <w:rPr>
          <w:color w:val="0432FF"/>
          <w:sz w:val="20"/>
          <w:szCs w:val="20"/>
        </w:rPr>
        <w:t>PhytoBase</w:t>
      </w:r>
      <w:proofErr w:type="spellEnd"/>
      <w:r w:rsidRPr="00F86731">
        <w:rPr>
          <w:color w:val="0432FF"/>
          <w:sz w:val="20"/>
          <w:szCs w:val="20"/>
        </w:rPr>
        <w:t xml:space="preserve"> occurrences corresponded to </w:t>
      </w:r>
      <w:r w:rsidR="000152F9" w:rsidRPr="00F86731">
        <w:rPr>
          <w:color w:val="0432FF"/>
          <w:sz w:val="20"/>
          <w:szCs w:val="20"/>
        </w:rPr>
        <w:t>fossil records or sediment samples from drilling programs such as the Ocean Drilling Program (ODP). Therefore, the ‘</w:t>
      </w:r>
      <w:proofErr w:type="spellStart"/>
      <w:r w:rsidR="000152F9" w:rsidRPr="00F86731">
        <w:rPr>
          <w:color w:val="0432FF"/>
          <w:sz w:val="20"/>
          <w:szCs w:val="20"/>
        </w:rPr>
        <w:t>robis</w:t>
      </w:r>
      <w:proofErr w:type="spellEnd"/>
      <w:r w:rsidR="000152F9" w:rsidRPr="00F86731">
        <w:rPr>
          <w:color w:val="0432FF"/>
          <w:sz w:val="20"/>
          <w:szCs w:val="20"/>
        </w:rPr>
        <w:t>’ (</w:t>
      </w:r>
      <w:proofErr w:type="spellStart"/>
      <w:r w:rsidR="000152F9" w:rsidRPr="00F86731">
        <w:rPr>
          <w:color w:val="0432FF"/>
          <w:sz w:val="20"/>
          <w:szCs w:val="20"/>
        </w:rPr>
        <w:t>Provoost</w:t>
      </w:r>
      <w:proofErr w:type="spellEnd"/>
      <w:r w:rsidR="000152F9" w:rsidRPr="00F86731">
        <w:rPr>
          <w:color w:val="0432FF"/>
          <w:sz w:val="20"/>
          <w:szCs w:val="20"/>
        </w:rPr>
        <w:t xml:space="preserve"> &amp; Bosch, 2021) and ‘</w:t>
      </w:r>
      <w:proofErr w:type="spellStart"/>
      <w:r w:rsidR="000152F9" w:rsidRPr="00F86731">
        <w:rPr>
          <w:color w:val="0432FF"/>
          <w:sz w:val="20"/>
          <w:szCs w:val="20"/>
        </w:rPr>
        <w:t>rgbif</w:t>
      </w:r>
      <w:proofErr w:type="spellEnd"/>
      <w:r w:rsidR="000152F9" w:rsidRPr="00F86731">
        <w:rPr>
          <w:color w:val="0432FF"/>
          <w:sz w:val="20"/>
          <w:szCs w:val="20"/>
        </w:rPr>
        <w:t xml:space="preserve">’ </w:t>
      </w:r>
      <w:r w:rsidR="000152F9" w:rsidRPr="00F86731">
        <w:rPr>
          <w:color w:val="0432FF"/>
          <w:sz w:val="20"/>
          <w:szCs w:val="20"/>
        </w:rPr>
        <w:lastRenderedPageBreak/>
        <w:t>(Chamberlain et al., 2022) R packages (versions 2.8.2 and 3.7.1, respectively)</w:t>
      </w:r>
      <w:r w:rsidR="00EF0E9D" w:rsidRPr="00F86731">
        <w:rPr>
          <w:color w:val="0432FF"/>
          <w:sz w:val="20"/>
          <w:szCs w:val="20"/>
        </w:rPr>
        <w:t xml:space="preserve"> were used to extract the original </w:t>
      </w:r>
      <w:proofErr w:type="spellStart"/>
      <w:r w:rsidR="00EF0E9D" w:rsidRPr="00F86731">
        <w:rPr>
          <w:color w:val="0432FF"/>
          <w:sz w:val="20"/>
          <w:szCs w:val="20"/>
        </w:rPr>
        <w:t>datasets’</w:t>
      </w:r>
      <w:proofErr w:type="spellEnd"/>
      <w:r w:rsidR="00EF0E9D" w:rsidRPr="00F86731">
        <w:rPr>
          <w:color w:val="0432FF"/>
          <w:sz w:val="20"/>
          <w:szCs w:val="20"/>
        </w:rPr>
        <w:t xml:space="preserve"> names based on the </w:t>
      </w:r>
      <w:proofErr w:type="spellStart"/>
      <w:r w:rsidR="00EF0E9D" w:rsidRPr="00F86731">
        <w:rPr>
          <w:color w:val="0432FF"/>
          <w:sz w:val="20"/>
          <w:szCs w:val="20"/>
        </w:rPr>
        <w:t>OBIS.key</w:t>
      </w:r>
      <w:proofErr w:type="spellEnd"/>
      <w:r w:rsidR="00EF0E9D" w:rsidRPr="00F86731">
        <w:rPr>
          <w:color w:val="0432FF"/>
          <w:sz w:val="20"/>
          <w:szCs w:val="20"/>
        </w:rPr>
        <w:t xml:space="preserve"> and </w:t>
      </w:r>
      <w:proofErr w:type="spellStart"/>
      <w:r w:rsidR="00EF0E9D" w:rsidRPr="00F86731">
        <w:rPr>
          <w:color w:val="0432FF"/>
          <w:sz w:val="20"/>
          <w:szCs w:val="20"/>
        </w:rPr>
        <w:t>GBIF.key</w:t>
      </w:r>
      <w:proofErr w:type="spellEnd"/>
      <w:r w:rsidR="00EF0E9D" w:rsidRPr="00F86731">
        <w:rPr>
          <w:color w:val="0432FF"/>
          <w:sz w:val="20"/>
          <w:szCs w:val="20"/>
        </w:rPr>
        <w:t xml:space="preserve"> and a list of keywords was used to identify those fossil and sediment records (</w:t>
      </w:r>
      <w:r w:rsidR="00EF0E9D" w:rsidRPr="00F86731">
        <w:rPr>
          <w:i/>
          <w:iCs/>
          <w:color w:val="0432FF"/>
          <w:sz w:val="20"/>
          <w:szCs w:val="20"/>
        </w:rPr>
        <w:t>full list</w:t>
      </w:r>
      <w:r w:rsidR="00EF0E9D" w:rsidRPr="00F86731">
        <w:rPr>
          <w:color w:val="0432FF"/>
          <w:sz w:val="20"/>
          <w:szCs w:val="20"/>
        </w:rPr>
        <w:t xml:space="preserve">: "ODP </w:t>
      </w:r>
      <w:proofErr w:type="spellStart"/>
      <w:r w:rsidR="00EF0E9D" w:rsidRPr="00F86731">
        <w:rPr>
          <w:color w:val="0432FF"/>
          <w:sz w:val="20"/>
          <w:szCs w:val="20"/>
        </w:rPr>
        <w:t>Hole","DSDP</w:t>
      </w:r>
      <w:proofErr w:type="spellEnd"/>
      <w:r w:rsidR="00EF0E9D" w:rsidRPr="00F86731">
        <w:rPr>
          <w:color w:val="0432FF"/>
          <w:sz w:val="20"/>
          <w:szCs w:val="20"/>
        </w:rPr>
        <w:t xml:space="preserve"> </w:t>
      </w:r>
      <w:proofErr w:type="spellStart"/>
      <w:r w:rsidR="00EF0E9D" w:rsidRPr="00F86731">
        <w:rPr>
          <w:color w:val="0432FF"/>
          <w:sz w:val="20"/>
          <w:szCs w:val="20"/>
        </w:rPr>
        <w:t>Hole","Hole</w:t>
      </w:r>
      <w:proofErr w:type="spellEnd"/>
      <w:r w:rsidR="00EF0E9D" w:rsidRPr="00F86731">
        <w:rPr>
          <w:color w:val="0432FF"/>
          <w:sz w:val="20"/>
          <w:szCs w:val="20"/>
        </w:rPr>
        <w:t xml:space="preserve"> 81","Hole 84","surface sediment </w:t>
      </w:r>
      <w:proofErr w:type="spellStart"/>
      <w:r w:rsidR="00EF0E9D" w:rsidRPr="00F86731">
        <w:rPr>
          <w:color w:val="0432FF"/>
          <w:sz w:val="20"/>
          <w:szCs w:val="20"/>
        </w:rPr>
        <w:t>samples","ODP</w:t>
      </w:r>
      <w:proofErr w:type="spellEnd"/>
      <w:r w:rsidR="00EF0E9D" w:rsidRPr="00F86731">
        <w:rPr>
          <w:color w:val="0432FF"/>
          <w:sz w:val="20"/>
          <w:szCs w:val="20"/>
        </w:rPr>
        <w:t xml:space="preserve"> </w:t>
      </w:r>
      <w:proofErr w:type="spellStart"/>
      <w:r w:rsidR="00EF0E9D" w:rsidRPr="00F86731">
        <w:rPr>
          <w:color w:val="0432FF"/>
          <w:sz w:val="20"/>
          <w:szCs w:val="20"/>
        </w:rPr>
        <w:t>Site","Site</w:t>
      </w:r>
      <w:proofErr w:type="spellEnd"/>
      <w:r w:rsidR="00EF0E9D" w:rsidRPr="00F86731">
        <w:rPr>
          <w:color w:val="0432FF"/>
          <w:sz w:val="20"/>
          <w:szCs w:val="20"/>
        </w:rPr>
        <w:t xml:space="preserve"> 175-1075","Hole 302","palynological","nannofossils","sediment core"," </w:t>
      </w:r>
      <w:proofErr w:type="spellStart"/>
      <w:r w:rsidR="00EF0E9D" w:rsidRPr="00F86731">
        <w:rPr>
          <w:color w:val="0432FF"/>
          <w:sz w:val="20"/>
          <w:szCs w:val="20"/>
        </w:rPr>
        <w:t>Hole","fossil","site</w:t>
      </w:r>
      <w:proofErr w:type="spellEnd"/>
      <w:r w:rsidR="00EF0E9D" w:rsidRPr="00F86731">
        <w:rPr>
          <w:color w:val="0432FF"/>
          <w:sz w:val="20"/>
          <w:szCs w:val="20"/>
        </w:rPr>
        <w:t xml:space="preserve"> GIK23414","surface sediments of the Arabian </w:t>
      </w:r>
      <w:proofErr w:type="spellStart"/>
      <w:r w:rsidR="00EF0E9D" w:rsidRPr="00F86731">
        <w:rPr>
          <w:color w:val="0432FF"/>
          <w:sz w:val="20"/>
          <w:szCs w:val="20"/>
        </w:rPr>
        <w:t>Sea","site</w:t>
      </w:r>
      <w:proofErr w:type="spellEnd"/>
      <w:r w:rsidR="00EF0E9D" w:rsidRPr="00F86731">
        <w:rPr>
          <w:color w:val="0432FF"/>
          <w:sz w:val="20"/>
          <w:szCs w:val="20"/>
        </w:rPr>
        <w:t xml:space="preserve"> GIK2325","surface sediments","NU2_trap","DSDP </w:t>
      </w:r>
      <w:proofErr w:type="spellStart"/>
      <w:r w:rsidR="00EF0E9D" w:rsidRPr="00F86731">
        <w:rPr>
          <w:color w:val="0432FF"/>
          <w:sz w:val="20"/>
          <w:szCs w:val="20"/>
        </w:rPr>
        <w:t>Site","site</w:t>
      </w:r>
      <w:proofErr w:type="spellEnd"/>
      <w:r w:rsidR="00EF0E9D" w:rsidRPr="00F86731">
        <w:rPr>
          <w:color w:val="0432FF"/>
          <w:sz w:val="20"/>
          <w:szCs w:val="20"/>
        </w:rPr>
        <w:t xml:space="preserve"> GIK23259","Core SO82","Sediment </w:t>
      </w:r>
      <w:proofErr w:type="spellStart"/>
      <w:r w:rsidR="00EF0E9D" w:rsidRPr="00F86731">
        <w:rPr>
          <w:color w:val="0432FF"/>
          <w:sz w:val="20"/>
          <w:szCs w:val="20"/>
        </w:rPr>
        <w:t>components","deep</w:t>
      </w:r>
      <w:proofErr w:type="spellEnd"/>
      <w:r w:rsidR="00EF0E9D" w:rsidRPr="00F86731">
        <w:rPr>
          <w:color w:val="0432FF"/>
          <w:sz w:val="20"/>
          <w:szCs w:val="20"/>
        </w:rPr>
        <w:t xml:space="preserve">-sea </w:t>
      </w:r>
      <w:proofErr w:type="spellStart"/>
      <w:r w:rsidR="00EF0E9D" w:rsidRPr="00F86731">
        <w:rPr>
          <w:color w:val="0432FF"/>
          <w:sz w:val="20"/>
          <w:szCs w:val="20"/>
        </w:rPr>
        <w:t>sediments","site</w:t>
      </w:r>
      <w:proofErr w:type="spellEnd"/>
      <w:r w:rsidR="00EF0E9D" w:rsidRPr="00F86731">
        <w:rPr>
          <w:color w:val="0432FF"/>
          <w:sz w:val="20"/>
          <w:szCs w:val="20"/>
        </w:rPr>
        <w:t xml:space="preserve"> GIK23414","Trap </w:t>
      </w:r>
      <w:proofErr w:type="spellStart"/>
      <w:r w:rsidR="00EF0E9D" w:rsidRPr="00F86731">
        <w:rPr>
          <w:color w:val="0432FF"/>
          <w:sz w:val="20"/>
          <w:szCs w:val="20"/>
        </w:rPr>
        <w:t>data","sediment</w:t>
      </w:r>
      <w:proofErr w:type="spellEnd"/>
      <w:r w:rsidR="00EF0E9D" w:rsidRPr="00F86731">
        <w:rPr>
          <w:color w:val="0432FF"/>
          <w:sz w:val="20"/>
          <w:szCs w:val="20"/>
        </w:rPr>
        <w:t xml:space="preserve"> trap","</w:t>
      </w:r>
      <w:proofErr w:type="spellStart"/>
      <w:r w:rsidR="00EF0E9D" w:rsidRPr="00F86731">
        <w:rPr>
          <w:color w:val="0432FF"/>
          <w:sz w:val="20"/>
          <w:szCs w:val="20"/>
        </w:rPr>
        <w:t>palynomorpha</w:t>
      </w:r>
      <w:proofErr w:type="spellEnd"/>
      <w:r w:rsidR="00EF0E9D" w:rsidRPr="00F86731">
        <w:rPr>
          <w:color w:val="0432FF"/>
          <w:sz w:val="20"/>
          <w:szCs w:val="20"/>
        </w:rPr>
        <w:t xml:space="preserve">","surface sediments of </w:t>
      </w:r>
      <w:proofErr w:type="spellStart"/>
      <w:r w:rsidR="00EF0E9D" w:rsidRPr="00F86731">
        <w:rPr>
          <w:color w:val="0432FF"/>
          <w:sz w:val="20"/>
          <w:szCs w:val="20"/>
        </w:rPr>
        <w:t>cores","Site</w:t>
      </w:r>
      <w:proofErr w:type="spellEnd"/>
      <w:r w:rsidR="00EF0E9D" w:rsidRPr="00F86731">
        <w:rPr>
          <w:color w:val="0432FF"/>
          <w:sz w:val="20"/>
          <w:szCs w:val="20"/>
        </w:rPr>
        <w:t xml:space="preserve"> 177-1092","mooring MST-8","mooring MST-9","palinológica","dinoflagellate cysts of </w:t>
      </w:r>
      <w:proofErr w:type="spellStart"/>
      <w:r w:rsidR="00EF0E9D" w:rsidRPr="00F86731">
        <w:rPr>
          <w:color w:val="0432FF"/>
          <w:sz w:val="20"/>
          <w:szCs w:val="20"/>
        </w:rPr>
        <w:t>multicorer</w:t>
      </w:r>
      <w:proofErr w:type="spellEnd"/>
      <w:r w:rsidR="00EF0E9D" w:rsidRPr="00F86731">
        <w:rPr>
          <w:color w:val="0432FF"/>
          <w:sz w:val="20"/>
          <w:szCs w:val="20"/>
        </w:rPr>
        <w:t>","cysts of surface sediments","</w:t>
      </w:r>
      <w:proofErr w:type="spellStart"/>
      <w:r w:rsidR="00EF0E9D" w:rsidRPr="00F86731">
        <w:rPr>
          <w:color w:val="0432FF"/>
          <w:sz w:val="20"/>
          <w:szCs w:val="20"/>
        </w:rPr>
        <w:t>multicorer</w:t>
      </w:r>
      <w:proofErr w:type="spellEnd"/>
      <w:r w:rsidR="00EF0E9D" w:rsidRPr="00F86731">
        <w:rPr>
          <w:color w:val="0432FF"/>
          <w:sz w:val="20"/>
          <w:szCs w:val="20"/>
        </w:rPr>
        <w:t xml:space="preserve"> </w:t>
      </w:r>
      <w:proofErr w:type="spellStart"/>
      <w:r w:rsidR="00EF0E9D" w:rsidRPr="00F86731">
        <w:rPr>
          <w:color w:val="0432FF"/>
          <w:sz w:val="20"/>
          <w:szCs w:val="20"/>
        </w:rPr>
        <w:t>surface","cysts</w:t>
      </w:r>
      <w:proofErr w:type="spellEnd"/>
      <w:r w:rsidR="00EF0E9D" w:rsidRPr="00F86731">
        <w:rPr>
          <w:color w:val="0432FF"/>
          <w:sz w:val="20"/>
          <w:szCs w:val="20"/>
        </w:rPr>
        <w:t xml:space="preserve"> from surface </w:t>
      </w:r>
      <w:proofErr w:type="spellStart"/>
      <w:r w:rsidR="00EF0E9D" w:rsidRPr="00F86731">
        <w:rPr>
          <w:color w:val="0432FF"/>
          <w:sz w:val="20"/>
          <w:szCs w:val="20"/>
        </w:rPr>
        <w:t>sediments","sediment</w:t>
      </w:r>
      <w:proofErr w:type="spellEnd"/>
      <w:r w:rsidR="00EF0E9D" w:rsidRPr="00F86731">
        <w:rPr>
          <w:color w:val="0432FF"/>
          <w:sz w:val="20"/>
          <w:szCs w:val="20"/>
        </w:rPr>
        <w:t xml:space="preserve"> trap MST-9","Terrestrial and </w:t>
      </w:r>
      <w:proofErr w:type="spellStart"/>
      <w:r w:rsidR="00EF0E9D" w:rsidRPr="00F86731">
        <w:rPr>
          <w:color w:val="0432FF"/>
          <w:sz w:val="20"/>
          <w:szCs w:val="20"/>
        </w:rPr>
        <w:t>Limnetic","trap</w:t>
      </w:r>
      <w:proofErr w:type="spellEnd"/>
      <w:r w:rsidR="00EF0E9D" w:rsidRPr="00F86731">
        <w:rPr>
          <w:color w:val="0432FF"/>
          <w:sz w:val="20"/>
          <w:szCs w:val="20"/>
        </w:rPr>
        <w:t xml:space="preserve"> WR2","Dinoflagellate cyst species composition of recent surface </w:t>
      </w:r>
      <w:proofErr w:type="spellStart"/>
      <w:r w:rsidR="00EF0E9D" w:rsidRPr="00F86731">
        <w:rPr>
          <w:color w:val="0432FF"/>
          <w:sz w:val="20"/>
          <w:szCs w:val="20"/>
        </w:rPr>
        <w:t>samples","sediment</w:t>
      </w:r>
      <w:proofErr w:type="spellEnd"/>
      <w:r w:rsidR="00EF0E9D" w:rsidRPr="00F86731">
        <w:rPr>
          <w:color w:val="0432FF"/>
          <w:sz w:val="20"/>
          <w:szCs w:val="20"/>
        </w:rPr>
        <w:t xml:space="preserve"> profile PS1730","grain fraction &gt; 20 µ</w:t>
      </w:r>
      <w:proofErr w:type="spellStart"/>
      <w:r w:rsidR="00EF0E9D" w:rsidRPr="00F86731">
        <w:rPr>
          <w:color w:val="0432FF"/>
          <w:sz w:val="20"/>
          <w:szCs w:val="20"/>
        </w:rPr>
        <w:t>m","grain</w:t>
      </w:r>
      <w:proofErr w:type="spellEnd"/>
      <w:r w:rsidR="00EF0E9D" w:rsidRPr="00F86731">
        <w:rPr>
          <w:color w:val="0432FF"/>
          <w:sz w:val="20"/>
          <w:szCs w:val="20"/>
        </w:rPr>
        <w:t xml:space="preserve"> fraction &lt; 20 µm"). </w:t>
      </w:r>
      <w:r w:rsidR="00C663D2" w:rsidRPr="00F86731">
        <w:rPr>
          <w:color w:val="0432FF"/>
          <w:sz w:val="20"/>
          <w:szCs w:val="20"/>
        </w:rPr>
        <w:t>The</w:t>
      </w:r>
      <w:r w:rsidR="00EF0E9D" w:rsidRPr="00F86731">
        <w:rPr>
          <w:color w:val="0432FF"/>
          <w:sz w:val="20"/>
          <w:szCs w:val="20"/>
        </w:rPr>
        <w:t xml:space="preserve"> phytoplankton species occurrences coming from such datasets </w:t>
      </w:r>
      <w:r w:rsidR="00230528" w:rsidRPr="00F86731">
        <w:rPr>
          <w:color w:val="0432FF"/>
          <w:sz w:val="20"/>
          <w:szCs w:val="20"/>
        </w:rPr>
        <w:t xml:space="preserve">were not removed but </w:t>
      </w:r>
      <w:r w:rsidR="00EF0E9D" w:rsidRPr="00F86731">
        <w:rPr>
          <w:color w:val="0432FF"/>
          <w:sz w:val="20"/>
          <w:szCs w:val="20"/>
        </w:rPr>
        <w:t>were flagged as ‘Records collected from sediment core or trap’ in the ‘Flag’ column.</w:t>
      </w:r>
    </w:p>
    <w:p w14:paraId="3D09F59D" w14:textId="77777777" w:rsidR="002C4B7D" w:rsidRDefault="002C4B7D" w:rsidP="00EF0E9D">
      <w:pPr>
        <w:jc w:val="both"/>
        <w:rPr>
          <w:color w:val="0432FF"/>
          <w:sz w:val="20"/>
          <w:szCs w:val="20"/>
        </w:rPr>
      </w:pPr>
    </w:p>
    <w:p w14:paraId="25659E24" w14:textId="786D4934" w:rsidR="00807DF0" w:rsidRPr="00F86731" w:rsidRDefault="00230528" w:rsidP="00807DF0">
      <w:pPr>
        <w:jc w:val="both"/>
        <w:rPr>
          <w:color w:val="0432FF"/>
          <w:sz w:val="20"/>
          <w:szCs w:val="20"/>
        </w:rPr>
      </w:pPr>
      <w:r w:rsidRPr="00F86731">
        <w:rPr>
          <w:color w:val="0432FF"/>
          <w:sz w:val="20"/>
          <w:szCs w:val="20"/>
        </w:rPr>
        <w:t xml:space="preserve">Then, this reformatted </w:t>
      </w:r>
      <w:proofErr w:type="spellStart"/>
      <w:r w:rsidRPr="00F86731">
        <w:rPr>
          <w:color w:val="0432FF"/>
          <w:sz w:val="20"/>
          <w:szCs w:val="20"/>
        </w:rPr>
        <w:t>PhytoBase</w:t>
      </w:r>
      <w:proofErr w:type="spellEnd"/>
      <w:r w:rsidRPr="00F86731">
        <w:rPr>
          <w:color w:val="0432FF"/>
          <w:sz w:val="20"/>
          <w:szCs w:val="20"/>
        </w:rPr>
        <w:t xml:space="preserve"> was </w:t>
      </w:r>
      <w:r w:rsidR="008957F7" w:rsidRPr="00F86731">
        <w:rPr>
          <w:color w:val="0432FF"/>
          <w:sz w:val="20"/>
          <w:szCs w:val="20"/>
        </w:rPr>
        <w:t xml:space="preserve">updated based on </w:t>
      </w:r>
      <w:r w:rsidR="00ED1089" w:rsidRPr="00F86731">
        <w:rPr>
          <w:color w:val="0432FF"/>
          <w:sz w:val="20"/>
          <w:szCs w:val="20"/>
        </w:rPr>
        <w:t>4</w:t>
      </w:r>
      <w:r w:rsidR="008957F7" w:rsidRPr="00F86731">
        <w:rPr>
          <w:color w:val="0432FF"/>
          <w:sz w:val="20"/>
          <w:szCs w:val="20"/>
        </w:rPr>
        <w:t xml:space="preserve"> datasets containing phytoplankton species occurrence data: </w:t>
      </w:r>
      <w:proofErr w:type="spellStart"/>
      <w:r w:rsidR="008957F7" w:rsidRPr="00F86731">
        <w:rPr>
          <w:color w:val="0432FF"/>
          <w:sz w:val="20"/>
          <w:szCs w:val="20"/>
        </w:rPr>
        <w:t>i</w:t>
      </w:r>
      <w:proofErr w:type="spellEnd"/>
      <w:r w:rsidR="008957F7" w:rsidRPr="00F86731">
        <w:rPr>
          <w:color w:val="0432FF"/>
          <w:sz w:val="20"/>
          <w:szCs w:val="20"/>
        </w:rPr>
        <w:t xml:space="preserve">) </w:t>
      </w:r>
      <w:r w:rsidR="00ED1089" w:rsidRPr="00F86731">
        <w:rPr>
          <w:color w:val="0432FF"/>
          <w:sz w:val="20"/>
          <w:szCs w:val="20"/>
        </w:rPr>
        <w:t xml:space="preserve">North Atlantic and North Pacific CPR (NA-NP CPR; </w:t>
      </w:r>
      <w:r w:rsidR="009F43B2" w:rsidRPr="00F86731">
        <w:rPr>
          <w:color w:val="0432FF"/>
          <w:sz w:val="20"/>
          <w:szCs w:val="20"/>
        </w:rPr>
        <w:t xml:space="preserve">Johns &amp; Broughton 2019; </w:t>
      </w:r>
      <w:hyperlink r:id="rId6" w:history="1">
        <w:r w:rsidR="009F43B2" w:rsidRPr="00F86731">
          <w:rPr>
            <w:rStyle w:val="Lienhypertexte"/>
            <w:color w:val="0432FF"/>
            <w:sz w:val="20"/>
            <w:szCs w:val="20"/>
            <w:lang w:val="en-US"/>
          </w:rPr>
          <w:t>https://doi.org/10.17031/1629</w:t>
        </w:r>
      </w:hyperlink>
      <w:r w:rsidR="00ED1089" w:rsidRPr="00F86731">
        <w:rPr>
          <w:color w:val="0432FF"/>
          <w:sz w:val="20"/>
          <w:szCs w:val="20"/>
        </w:rPr>
        <w:t>)</w:t>
      </w:r>
      <w:r w:rsidR="008957F7" w:rsidRPr="00F86731">
        <w:rPr>
          <w:color w:val="0432FF"/>
          <w:sz w:val="20"/>
          <w:szCs w:val="20"/>
        </w:rPr>
        <w:t>,</w:t>
      </w:r>
      <w:r w:rsidR="009F43B2" w:rsidRPr="00F86731">
        <w:rPr>
          <w:color w:val="0432FF"/>
          <w:sz w:val="20"/>
          <w:szCs w:val="20"/>
        </w:rPr>
        <w:t xml:space="preserve"> </w:t>
      </w:r>
      <w:r w:rsidR="008957F7" w:rsidRPr="00F86731">
        <w:rPr>
          <w:color w:val="0432FF"/>
          <w:sz w:val="20"/>
          <w:szCs w:val="20"/>
        </w:rPr>
        <w:t xml:space="preserve">ii) </w:t>
      </w:r>
      <w:r w:rsidR="00ED1089" w:rsidRPr="00F86731">
        <w:rPr>
          <w:color w:val="0432FF"/>
          <w:sz w:val="20"/>
          <w:szCs w:val="20"/>
        </w:rPr>
        <w:t>the Australian CPR (</w:t>
      </w:r>
      <w:proofErr w:type="spellStart"/>
      <w:r w:rsidR="00ED1089" w:rsidRPr="00F86731">
        <w:rPr>
          <w:color w:val="0432FF"/>
          <w:sz w:val="20"/>
          <w:szCs w:val="20"/>
        </w:rPr>
        <w:t>AusCPR</w:t>
      </w:r>
      <w:proofErr w:type="spellEnd"/>
      <w:r w:rsidR="00ED1089" w:rsidRPr="00F86731">
        <w:rPr>
          <w:color w:val="0432FF"/>
          <w:sz w:val="20"/>
          <w:szCs w:val="20"/>
        </w:rPr>
        <w:t xml:space="preserve">; </w:t>
      </w:r>
      <w:hyperlink r:id="rId7" w:anchor="/metadata/c1344e70-480e-0993-e044-00144f7bc0f4" w:history="1">
        <w:r w:rsidR="00C02C87" w:rsidRPr="00F86731">
          <w:rPr>
            <w:rStyle w:val="Lienhypertexte"/>
            <w:color w:val="0432FF"/>
            <w:sz w:val="20"/>
            <w:szCs w:val="20"/>
          </w:rPr>
          <w:t>https://catalogue-imos.aodn.org.au/geonetwork/srv/eng/catalog.search#/metadata/c1344e70-480e-0993-e044-00144f7bc0f4</w:t>
        </w:r>
      </w:hyperlink>
      <w:r w:rsidR="00ED1089" w:rsidRPr="00F86731">
        <w:rPr>
          <w:color w:val="0432FF"/>
          <w:sz w:val="20"/>
          <w:szCs w:val="20"/>
        </w:rPr>
        <w:t>),</w:t>
      </w:r>
      <w:r w:rsidR="00C02C87" w:rsidRPr="00F86731">
        <w:rPr>
          <w:color w:val="0432FF"/>
          <w:sz w:val="20"/>
          <w:szCs w:val="20"/>
        </w:rPr>
        <w:t xml:space="preserve"> </w:t>
      </w:r>
      <w:r w:rsidR="00ED1089" w:rsidRPr="00F86731">
        <w:rPr>
          <w:color w:val="0432FF"/>
          <w:sz w:val="20"/>
          <w:szCs w:val="20"/>
        </w:rPr>
        <w:t xml:space="preserve">iii) the Southern Ocean CPR (SO CPR; </w:t>
      </w:r>
      <w:r w:rsidR="00ED1089" w:rsidRPr="00F86731">
        <w:rPr>
          <w:i/>
          <w:iCs/>
          <w:color w:val="0432FF"/>
          <w:sz w:val="20"/>
          <w:szCs w:val="20"/>
        </w:rPr>
        <w:t>Noctiluca scintillans</w:t>
      </w:r>
      <w:r w:rsidR="00ED1089" w:rsidRPr="00F86731">
        <w:rPr>
          <w:color w:val="0432FF"/>
          <w:sz w:val="20"/>
          <w:szCs w:val="20"/>
        </w:rPr>
        <w:t xml:space="preserve"> </w:t>
      </w:r>
      <w:r w:rsidR="00D23FBE" w:rsidRPr="00F86731">
        <w:rPr>
          <w:color w:val="0432FF"/>
          <w:sz w:val="20"/>
          <w:szCs w:val="20"/>
        </w:rPr>
        <w:t xml:space="preserve">occurrences </w:t>
      </w:r>
      <w:r w:rsidR="00ED1089" w:rsidRPr="00F86731">
        <w:rPr>
          <w:color w:val="0432FF"/>
          <w:sz w:val="20"/>
          <w:szCs w:val="20"/>
        </w:rPr>
        <w:t>only</w:t>
      </w:r>
      <w:r w:rsidR="009F43B2" w:rsidRPr="00F86731">
        <w:rPr>
          <w:color w:val="0432FF"/>
          <w:sz w:val="20"/>
          <w:szCs w:val="20"/>
        </w:rPr>
        <w:t xml:space="preserve">; </w:t>
      </w:r>
      <w:proofErr w:type="spellStart"/>
      <w:r w:rsidR="00805AE0" w:rsidRPr="00F86731">
        <w:rPr>
          <w:color w:val="0432FF"/>
          <w:sz w:val="20"/>
          <w:szCs w:val="20"/>
        </w:rPr>
        <w:t>Hosie</w:t>
      </w:r>
      <w:proofErr w:type="spellEnd"/>
      <w:r w:rsidR="00805AE0" w:rsidRPr="00F86731">
        <w:rPr>
          <w:color w:val="0432FF"/>
          <w:sz w:val="20"/>
          <w:szCs w:val="20"/>
        </w:rPr>
        <w:t xml:space="preserve"> et al., 2021; </w:t>
      </w:r>
      <w:r w:rsidR="00805AE0" w:rsidRPr="00F86731">
        <w:rPr>
          <w:color w:val="0432FF"/>
          <w:sz w:val="20"/>
          <w:szCs w:val="20"/>
          <w:lang w:val="en-US"/>
        </w:rPr>
        <w:t>doi:10.26179/ksds-s610</w:t>
      </w:r>
      <w:r w:rsidR="00ED1089" w:rsidRPr="00F86731">
        <w:rPr>
          <w:color w:val="0432FF"/>
          <w:sz w:val="20"/>
          <w:szCs w:val="20"/>
        </w:rPr>
        <w:t xml:space="preserve">), </w:t>
      </w:r>
      <w:r w:rsidR="008957F7" w:rsidRPr="00F86731">
        <w:rPr>
          <w:color w:val="0432FF"/>
          <w:sz w:val="20"/>
          <w:szCs w:val="20"/>
        </w:rPr>
        <w:t xml:space="preserve">and </w:t>
      </w:r>
      <w:r w:rsidR="00ED1089" w:rsidRPr="00F86731">
        <w:rPr>
          <w:color w:val="0432FF"/>
          <w:sz w:val="20"/>
          <w:szCs w:val="20"/>
        </w:rPr>
        <w:t>iv</w:t>
      </w:r>
      <w:r w:rsidR="008957F7" w:rsidRPr="00F86731">
        <w:rPr>
          <w:color w:val="0432FF"/>
          <w:sz w:val="20"/>
          <w:szCs w:val="20"/>
        </w:rPr>
        <w:t>) the</w:t>
      </w:r>
      <w:r w:rsidR="00ED1089" w:rsidRPr="00F86731">
        <w:rPr>
          <w:color w:val="0432FF"/>
          <w:sz w:val="20"/>
          <w:szCs w:val="20"/>
        </w:rPr>
        <w:t xml:space="preserve"> diatoms, dinoflagellates and coccolithophores species occurrences (presence-absence) from the MALASPINA expedition</w:t>
      </w:r>
      <w:r w:rsidR="008957F7" w:rsidRPr="00F86731">
        <w:rPr>
          <w:color w:val="0432FF"/>
          <w:sz w:val="20"/>
          <w:szCs w:val="20"/>
        </w:rPr>
        <w:t xml:space="preserve"> (</w:t>
      </w:r>
      <w:proofErr w:type="spellStart"/>
      <w:r w:rsidR="008957F7" w:rsidRPr="00F86731">
        <w:rPr>
          <w:color w:val="0432FF"/>
          <w:sz w:val="20"/>
          <w:szCs w:val="20"/>
        </w:rPr>
        <w:t>Villarino</w:t>
      </w:r>
      <w:proofErr w:type="spellEnd"/>
      <w:r w:rsidR="008957F7" w:rsidRPr="00F86731">
        <w:rPr>
          <w:color w:val="0432FF"/>
          <w:sz w:val="20"/>
          <w:szCs w:val="20"/>
        </w:rPr>
        <w:t xml:space="preserve"> et al., 2018</w:t>
      </w:r>
      <w:r w:rsidR="009F43B2" w:rsidRPr="00F86731">
        <w:rPr>
          <w:color w:val="0432FF"/>
          <w:sz w:val="20"/>
          <w:szCs w:val="20"/>
        </w:rPr>
        <w:t xml:space="preserve">; datasets available </w:t>
      </w:r>
      <w:r w:rsidR="00CD6AD4" w:rsidRPr="00F86731">
        <w:rPr>
          <w:color w:val="0432FF"/>
          <w:sz w:val="20"/>
          <w:szCs w:val="20"/>
        </w:rPr>
        <w:t>on PANGAEA as follows</w:t>
      </w:r>
      <w:r w:rsidR="009F43B2" w:rsidRPr="00F86731">
        <w:rPr>
          <w:color w:val="0432FF"/>
          <w:sz w:val="20"/>
          <w:szCs w:val="20"/>
        </w:rPr>
        <w:t xml:space="preserve">: </w:t>
      </w:r>
      <w:hyperlink r:id="rId8" w:history="1">
        <w:r w:rsidR="00CA5AD6" w:rsidRPr="00F86731">
          <w:rPr>
            <w:rStyle w:val="Lienhypertexte"/>
            <w:color w:val="0432FF"/>
            <w:sz w:val="20"/>
            <w:szCs w:val="20"/>
          </w:rPr>
          <w:t>https://doi.org/10.1594/PANGAEA.874647</w:t>
        </w:r>
      </w:hyperlink>
      <w:r w:rsidR="00CA5AD6" w:rsidRPr="00F86731">
        <w:rPr>
          <w:color w:val="0432FF"/>
          <w:sz w:val="20"/>
          <w:szCs w:val="20"/>
        </w:rPr>
        <w:t xml:space="preserve">, </w:t>
      </w:r>
      <w:hyperlink r:id="rId9" w:history="1">
        <w:r w:rsidR="00A532DC" w:rsidRPr="00F86731">
          <w:rPr>
            <w:rStyle w:val="Lienhypertexte"/>
            <w:color w:val="0432FF"/>
            <w:sz w:val="20"/>
            <w:szCs w:val="20"/>
          </w:rPr>
          <w:t>https://doi.org/10.1594/PANGAEA.874650</w:t>
        </w:r>
      </w:hyperlink>
      <w:r w:rsidR="00CA5AD6" w:rsidRPr="00F86731">
        <w:rPr>
          <w:color w:val="0432FF"/>
          <w:sz w:val="20"/>
          <w:szCs w:val="20"/>
        </w:rPr>
        <w:t xml:space="preserve"> and </w:t>
      </w:r>
      <w:hyperlink r:id="rId10" w:history="1">
        <w:r w:rsidR="00CA5AD6" w:rsidRPr="00F86731">
          <w:rPr>
            <w:rStyle w:val="Lienhypertexte"/>
            <w:color w:val="0432FF"/>
            <w:sz w:val="20"/>
            <w:szCs w:val="20"/>
          </w:rPr>
          <w:t>https://doi.org/10.1594/PANGAEA.874646</w:t>
        </w:r>
      </w:hyperlink>
      <w:r w:rsidR="00CA5AD6" w:rsidRPr="00F86731">
        <w:rPr>
          <w:color w:val="0432FF"/>
          <w:sz w:val="20"/>
          <w:szCs w:val="20"/>
        </w:rPr>
        <w:t>, respectively</w:t>
      </w:r>
      <w:r w:rsidR="008957F7" w:rsidRPr="00F86731">
        <w:rPr>
          <w:color w:val="0432FF"/>
          <w:sz w:val="20"/>
          <w:szCs w:val="20"/>
        </w:rPr>
        <w:t xml:space="preserve">). </w:t>
      </w:r>
      <w:r w:rsidR="006504FA" w:rsidRPr="00F86731">
        <w:rPr>
          <w:color w:val="0432FF"/>
          <w:sz w:val="20"/>
          <w:szCs w:val="20"/>
        </w:rPr>
        <w:t xml:space="preserve">Prior to being added to </w:t>
      </w:r>
      <w:proofErr w:type="spellStart"/>
      <w:r w:rsidR="006504FA" w:rsidRPr="00F86731">
        <w:rPr>
          <w:color w:val="0432FF"/>
          <w:sz w:val="20"/>
          <w:szCs w:val="20"/>
        </w:rPr>
        <w:t>PhytoBase</w:t>
      </w:r>
      <w:proofErr w:type="spellEnd"/>
      <w:r w:rsidR="006504FA" w:rsidRPr="00F86731">
        <w:rPr>
          <w:color w:val="0432FF"/>
          <w:sz w:val="20"/>
          <w:szCs w:val="20"/>
        </w:rPr>
        <w:t xml:space="preserve">, those four datasets were reformatted to the </w:t>
      </w:r>
      <w:proofErr w:type="spellStart"/>
      <w:r w:rsidR="006504FA" w:rsidRPr="00F86731">
        <w:rPr>
          <w:color w:val="0432FF"/>
          <w:sz w:val="20"/>
          <w:szCs w:val="20"/>
        </w:rPr>
        <w:t>AtlantECO</w:t>
      </w:r>
      <w:proofErr w:type="spellEnd"/>
      <w:r w:rsidR="006504FA" w:rsidRPr="00F86731">
        <w:rPr>
          <w:color w:val="0432FF"/>
          <w:sz w:val="20"/>
          <w:szCs w:val="20"/>
        </w:rPr>
        <w:t xml:space="preserve"> WP2 format and the scientific names of the phytoplankton species were also corrected/updated </w:t>
      </w:r>
      <w:r w:rsidR="00EB5AE1" w:rsidRPr="00F86731">
        <w:rPr>
          <w:color w:val="0432FF"/>
          <w:sz w:val="20"/>
          <w:szCs w:val="20"/>
        </w:rPr>
        <w:t>based on</w:t>
      </w:r>
      <w:r w:rsidR="006504FA" w:rsidRPr="00F86731">
        <w:rPr>
          <w:color w:val="0432FF"/>
          <w:sz w:val="20"/>
          <w:szCs w:val="20"/>
        </w:rPr>
        <w:t xml:space="preserve"> the backbone classification of </w:t>
      </w:r>
      <w:proofErr w:type="spellStart"/>
      <w:r w:rsidR="006504FA" w:rsidRPr="00F86731">
        <w:rPr>
          <w:color w:val="0432FF"/>
          <w:sz w:val="20"/>
          <w:szCs w:val="20"/>
        </w:rPr>
        <w:t>WoRMS</w:t>
      </w:r>
      <w:proofErr w:type="spellEnd"/>
      <w:r w:rsidR="006504FA" w:rsidRPr="00F86731">
        <w:rPr>
          <w:color w:val="0432FF"/>
          <w:sz w:val="20"/>
          <w:szCs w:val="20"/>
        </w:rPr>
        <w:t xml:space="preserve">. </w:t>
      </w:r>
      <w:proofErr w:type="spellStart"/>
      <w:r w:rsidR="004C197E" w:rsidRPr="00F86731">
        <w:rPr>
          <w:color w:val="0432FF"/>
          <w:sz w:val="20"/>
          <w:szCs w:val="20"/>
        </w:rPr>
        <w:t>PhytoBase</w:t>
      </w:r>
      <w:proofErr w:type="spellEnd"/>
      <w:r w:rsidR="004C197E" w:rsidRPr="00F86731">
        <w:rPr>
          <w:color w:val="0432FF"/>
          <w:sz w:val="20"/>
          <w:szCs w:val="20"/>
        </w:rPr>
        <w:t xml:space="preserve"> and those four complementary datasets constitute the present </w:t>
      </w:r>
      <w:proofErr w:type="spellStart"/>
      <w:r w:rsidR="004C197E" w:rsidRPr="00F86731">
        <w:rPr>
          <w:color w:val="0432FF"/>
          <w:sz w:val="20"/>
          <w:szCs w:val="20"/>
        </w:rPr>
        <w:t>PhytoBase</w:t>
      </w:r>
      <w:proofErr w:type="spellEnd"/>
      <w:r w:rsidR="004C197E" w:rsidRPr="00F86731">
        <w:rPr>
          <w:color w:val="0432FF"/>
          <w:sz w:val="20"/>
          <w:szCs w:val="20"/>
        </w:rPr>
        <w:t xml:space="preserve"> v2 dataset.</w:t>
      </w:r>
    </w:p>
    <w:p w14:paraId="01A509D6" w14:textId="30F5A8B3" w:rsidR="00A532DC" w:rsidRDefault="009F43B2" w:rsidP="00807DF0">
      <w:pPr>
        <w:jc w:val="both"/>
        <w:rPr>
          <w:color w:val="0432FF"/>
          <w:sz w:val="20"/>
          <w:szCs w:val="20"/>
        </w:rPr>
      </w:pPr>
      <w:r>
        <w:rPr>
          <w:color w:val="0432FF"/>
          <w:sz w:val="20"/>
          <w:szCs w:val="20"/>
        </w:rPr>
        <w:t xml:space="preserve">First, because the original </w:t>
      </w:r>
      <w:proofErr w:type="spellStart"/>
      <w:r>
        <w:rPr>
          <w:color w:val="0432FF"/>
          <w:sz w:val="20"/>
          <w:szCs w:val="20"/>
        </w:rPr>
        <w:t>PhytoBase</w:t>
      </w:r>
      <w:proofErr w:type="spellEnd"/>
      <w:r>
        <w:rPr>
          <w:color w:val="0432FF"/>
          <w:sz w:val="20"/>
          <w:szCs w:val="20"/>
        </w:rPr>
        <w:t xml:space="preserve"> already contained CPR occurrences, the later had to be identified in order to be replaced by the new and updated CPR data to avoid</w:t>
      </w:r>
      <w:r w:rsidR="00FA2F00">
        <w:rPr>
          <w:color w:val="0432FF"/>
          <w:sz w:val="20"/>
          <w:szCs w:val="20"/>
        </w:rPr>
        <w:t xml:space="preserve"> retaining</w:t>
      </w:r>
      <w:r>
        <w:rPr>
          <w:color w:val="0432FF"/>
          <w:sz w:val="20"/>
          <w:szCs w:val="20"/>
        </w:rPr>
        <w:t xml:space="preserve"> duplicate</w:t>
      </w:r>
      <w:r w:rsidR="00FA2F00">
        <w:rPr>
          <w:color w:val="0432FF"/>
          <w:sz w:val="20"/>
          <w:szCs w:val="20"/>
        </w:rPr>
        <w:t xml:space="preserve"> occurrences</w:t>
      </w:r>
      <w:r>
        <w:rPr>
          <w:color w:val="0432FF"/>
          <w:sz w:val="20"/>
          <w:szCs w:val="20"/>
        </w:rPr>
        <w:t xml:space="preserve"> in </w:t>
      </w:r>
      <w:proofErr w:type="spellStart"/>
      <w:r>
        <w:rPr>
          <w:color w:val="0432FF"/>
          <w:sz w:val="20"/>
          <w:szCs w:val="20"/>
        </w:rPr>
        <w:t>PhytoBase</w:t>
      </w:r>
      <w:proofErr w:type="spellEnd"/>
      <w:r>
        <w:rPr>
          <w:color w:val="0432FF"/>
          <w:sz w:val="20"/>
          <w:szCs w:val="20"/>
        </w:rPr>
        <w:t xml:space="preserve"> v2. Therefore, like above, the occurrences linked to any CPR survey were identified and removed thanks to the occurrences’ institution codes and the ‘</w:t>
      </w:r>
      <w:proofErr w:type="spellStart"/>
      <w:r>
        <w:rPr>
          <w:color w:val="0432FF"/>
          <w:sz w:val="20"/>
          <w:szCs w:val="20"/>
        </w:rPr>
        <w:t>robis</w:t>
      </w:r>
      <w:proofErr w:type="spellEnd"/>
      <w:r>
        <w:rPr>
          <w:color w:val="0432FF"/>
          <w:sz w:val="20"/>
          <w:szCs w:val="20"/>
        </w:rPr>
        <w:t>’ and ‘</w:t>
      </w:r>
      <w:proofErr w:type="spellStart"/>
      <w:r>
        <w:rPr>
          <w:color w:val="0432FF"/>
          <w:sz w:val="20"/>
          <w:szCs w:val="20"/>
        </w:rPr>
        <w:t>rgbif</w:t>
      </w:r>
      <w:proofErr w:type="spellEnd"/>
      <w:r>
        <w:rPr>
          <w:color w:val="0432FF"/>
          <w:sz w:val="20"/>
          <w:szCs w:val="20"/>
        </w:rPr>
        <w:t>’ R packages.</w:t>
      </w:r>
      <w:r w:rsidR="00DB7983">
        <w:rPr>
          <w:color w:val="0432FF"/>
          <w:sz w:val="20"/>
          <w:szCs w:val="20"/>
        </w:rPr>
        <w:t xml:space="preserve"> Any occurrence affiliated to one of the following key words was thus discarded: ‘</w:t>
      </w:r>
      <w:r w:rsidR="00DB7983" w:rsidRPr="00DB7983">
        <w:rPr>
          <w:color w:val="0432FF"/>
          <w:sz w:val="20"/>
          <w:szCs w:val="20"/>
        </w:rPr>
        <w:t>Continuous Plankton Recorder</w:t>
      </w:r>
      <w:r w:rsidR="00DB7983">
        <w:rPr>
          <w:color w:val="0432FF"/>
          <w:sz w:val="20"/>
          <w:szCs w:val="20"/>
        </w:rPr>
        <w:t>’, ‘</w:t>
      </w:r>
      <w:proofErr w:type="spellStart"/>
      <w:r w:rsidR="00DB7983" w:rsidRPr="00DB7983">
        <w:rPr>
          <w:color w:val="0432FF"/>
          <w:sz w:val="20"/>
          <w:szCs w:val="20"/>
        </w:rPr>
        <w:t>AusCPR</w:t>
      </w:r>
      <w:proofErr w:type="spellEnd"/>
      <w:r w:rsidR="00DB7983">
        <w:rPr>
          <w:color w:val="0432FF"/>
          <w:sz w:val="20"/>
          <w:szCs w:val="20"/>
        </w:rPr>
        <w:t>’, ‘SAHFOS’, and ‘</w:t>
      </w:r>
      <w:r w:rsidR="00DB7983" w:rsidRPr="00DB7983">
        <w:rPr>
          <w:color w:val="0432FF"/>
          <w:sz w:val="20"/>
          <w:szCs w:val="20"/>
        </w:rPr>
        <w:t>CSIRO Marine and Atmospheric Research, Australia (CMAR)</w:t>
      </w:r>
      <w:r w:rsidR="00DB7983">
        <w:rPr>
          <w:color w:val="0432FF"/>
          <w:sz w:val="20"/>
          <w:szCs w:val="20"/>
        </w:rPr>
        <w:t>’.</w:t>
      </w:r>
    </w:p>
    <w:p w14:paraId="52D22BE2" w14:textId="7690D7E5" w:rsidR="004C197E" w:rsidRPr="00F86731" w:rsidRDefault="00FB5FD9" w:rsidP="00807DF0">
      <w:pPr>
        <w:jc w:val="both"/>
        <w:rPr>
          <w:color w:val="0432FF"/>
          <w:sz w:val="20"/>
          <w:szCs w:val="20"/>
          <w:lang w:val="en-US"/>
        </w:rPr>
      </w:pPr>
      <w:r>
        <w:rPr>
          <w:color w:val="0432FF"/>
          <w:sz w:val="20"/>
          <w:szCs w:val="20"/>
        </w:rPr>
        <w:t xml:space="preserve">While doing so, it appeared that the original </w:t>
      </w:r>
      <w:proofErr w:type="spellStart"/>
      <w:r>
        <w:rPr>
          <w:color w:val="0432FF"/>
          <w:sz w:val="20"/>
          <w:szCs w:val="20"/>
        </w:rPr>
        <w:t>PhytoBase</w:t>
      </w:r>
      <w:proofErr w:type="spellEnd"/>
      <w:r>
        <w:rPr>
          <w:color w:val="0432FF"/>
          <w:sz w:val="20"/>
          <w:szCs w:val="20"/>
        </w:rPr>
        <w:t xml:space="preserve"> dataset available contained duplicate phytoplankton occurrences from the </w:t>
      </w:r>
      <w:r w:rsidRPr="00FB5FD9">
        <w:rPr>
          <w:color w:val="0432FF"/>
          <w:sz w:val="20"/>
          <w:szCs w:val="20"/>
        </w:rPr>
        <w:t>WODC Plankton Database</w:t>
      </w:r>
      <w:r>
        <w:rPr>
          <w:color w:val="0432FF"/>
          <w:sz w:val="20"/>
          <w:szCs w:val="20"/>
        </w:rPr>
        <w:t xml:space="preserve"> (a dataset recorded by both OBIS and GBIF</w:t>
      </w:r>
      <w:r w:rsidR="00111515">
        <w:rPr>
          <w:color w:val="0432FF"/>
          <w:sz w:val="20"/>
          <w:szCs w:val="20"/>
        </w:rPr>
        <w:t xml:space="preserve">; </w:t>
      </w:r>
      <w:proofErr w:type="spellStart"/>
      <w:r w:rsidR="00111515" w:rsidRPr="00111515">
        <w:rPr>
          <w:color w:val="0432FF"/>
          <w:sz w:val="20"/>
          <w:szCs w:val="20"/>
        </w:rPr>
        <w:t>GBIF.key</w:t>
      </w:r>
      <w:proofErr w:type="spellEnd"/>
      <w:r w:rsidR="00111515" w:rsidRPr="00111515">
        <w:rPr>
          <w:color w:val="0432FF"/>
          <w:sz w:val="20"/>
          <w:szCs w:val="20"/>
        </w:rPr>
        <w:t xml:space="preserve"> == "838e2626-f762-11e1-a439-00145eb45e9a"</w:t>
      </w:r>
      <w:r w:rsidR="00111515">
        <w:rPr>
          <w:color w:val="0432FF"/>
          <w:sz w:val="20"/>
          <w:szCs w:val="20"/>
        </w:rPr>
        <w:t xml:space="preserve"> &amp; </w:t>
      </w:r>
      <w:proofErr w:type="spellStart"/>
      <w:r w:rsidR="00111515" w:rsidRPr="00111515">
        <w:rPr>
          <w:color w:val="0432FF"/>
          <w:sz w:val="20"/>
          <w:szCs w:val="20"/>
        </w:rPr>
        <w:t>OBIS.key</w:t>
      </w:r>
      <w:proofErr w:type="spellEnd"/>
      <w:r w:rsidR="00111515" w:rsidRPr="00111515">
        <w:rPr>
          <w:color w:val="0432FF"/>
          <w:sz w:val="20"/>
          <w:szCs w:val="20"/>
        </w:rPr>
        <w:t xml:space="preserve"> == "2546"</w:t>
      </w:r>
      <w:r>
        <w:rPr>
          <w:color w:val="0432FF"/>
          <w:sz w:val="20"/>
          <w:szCs w:val="20"/>
        </w:rPr>
        <w:t>)</w:t>
      </w:r>
      <w:r w:rsidR="00111515">
        <w:rPr>
          <w:color w:val="0432FF"/>
          <w:sz w:val="20"/>
          <w:szCs w:val="20"/>
        </w:rPr>
        <w:t>. Yet, the OBIS version contained 91 more</w:t>
      </w:r>
      <w:r w:rsidR="00A038C6" w:rsidRPr="00A038C6">
        <w:rPr>
          <w:color w:val="0432FF"/>
          <w:sz w:val="20"/>
          <w:szCs w:val="20"/>
          <w:lang w:val="en-US"/>
        </w:rPr>
        <w:t xml:space="preserve"> </w:t>
      </w:r>
      <w:r w:rsidR="00A038C6">
        <w:rPr>
          <w:color w:val="0432FF"/>
          <w:sz w:val="20"/>
          <w:szCs w:val="20"/>
          <w:lang w:val="en-US"/>
        </w:rPr>
        <w:t>scientific</w:t>
      </w:r>
      <w:r w:rsidR="00111515">
        <w:rPr>
          <w:color w:val="0432FF"/>
          <w:sz w:val="20"/>
          <w:szCs w:val="20"/>
        </w:rPr>
        <w:t xml:space="preserve"> species names </w:t>
      </w:r>
      <w:r w:rsidR="00DB3614">
        <w:rPr>
          <w:color w:val="0432FF"/>
          <w:sz w:val="20"/>
          <w:szCs w:val="20"/>
        </w:rPr>
        <w:t xml:space="preserve">and </w:t>
      </w:r>
      <w:r w:rsidR="00DB3614" w:rsidRPr="00111515">
        <w:rPr>
          <w:color w:val="0432FF"/>
          <w:sz w:val="20"/>
          <w:szCs w:val="20"/>
          <w:lang w:val="en-US"/>
        </w:rPr>
        <w:t>220</w:t>
      </w:r>
      <w:r w:rsidR="00DB3614">
        <w:rPr>
          <w:color w:val="0432FF"/>
          <w:sz w:val="20"/>
          <w:szCs w:val="20"/>
          <w:lang w:val="en-US"/>
        </w:rPr>
        <w:t> </w:t>
      </w:r>
      <w:r w:rsidR="00DB3614" w:rsidRPr="00111515">
        <w:rPr>
          <w:color w:val="0432FF"/>
          <w:sz w:val="20"/>
          <w:szCs w:val="20"/>
          <w:lang w:val="en-US"/>
        </w:rPr>
        <w:t>701</w:t>
      </w:r>
      <w:r w:rsidR="00DB3614">
        <w:rPr>
          <w:color w:val="0432FF"/>
          <w:sz w:val="20"/>
          <w:szCs w:val="20"/>
          <w:lang w:val="en-US"/>
        </w:rPr>
        <w:t xml:space="preserve"> more occurrences</w:t>
      </w:r>
      <w:r w:rsidR="00DB3614">
        <w:rPr>
          <w:color w:val="0432FF"/>
          <w:sz w:val="20"/>
          <w:szCs w:val="20"/>
        </w:rPr>
        <w:t xml:space="preserve"> </w:t>
      </w:r>
      <w:r w:rsidR="00111515">
        <w:rPr>
          <w:color w:val="0432FF"/>
          <w:sz w:val="20"/>
          <w:szCs w:val="20"/>
        </w:rPr>
        <w:t>than the GBIF version</w:t>
      </w:r>
      <w:r w:rsidR="00111515">
        <w:rPr>
          <w:color w:val="0432FF"/>
          <w:sz w:val="20"/>
          <w:szCs w:val="20"/>
          <w:lang w:val="en-US"/>
        </w:rPr>
        <w:t xml:space="preserve">. Consequently, </w:t>
      </w:r>
      <w:r w:rsidR="00111515" w:rsidRPr="00F86731">
        <w:rPr>
          <w:color w:val="0432FF"/>
          <w:sz w:val="20"/>
          <w:szCs w:val="20"/>
          <w:lang w:val="en-US"/>
        </w:rPr>
        <w:t xml:space="preserve">the GBIF version of the WODC Plankton Database was discarded except the 17 340 occurrences corresponding to </w:t>
      </w:r>
      <w:r w:rsidR="00A038C6" w:rsidRPr="00F86731">
        <w:rPr>
          <w:color w:val="0432FF"/>
          <w:sz w:val="20"/>
          <w:szCs w:val="20"/>
          <w:lang w:val="en-US"/>
        </w:rPr>
        <w:t xml:space="preserve">scientific </w:t>
      </w:r>
      <w:r w:rsidR="00111515" w:rsidRPr="00F86731">
        <w:rPr>
          <w:color w:val="0432FF"/>
          <w:sz w:val="20"/>
          <w:szCs w:val="20"/>
          <w:lang w:val="en-US"/>
        </w:rPr>
        <w:t xml:space="preserve">names not present in the OBIS version (i.e., we assumed these corresponded to occurrences not recorded in the OBIS version of the </w:t>
      </w:r>
      <w:r w:rsidR="00111515" w:rsidRPr="00F86731">
        <w:rPr>
          <w:color w:val="0432FF"/>
          <w:sz w:val="20"/>
          <w:szCs w:val="20"/>
        </w:rPr>
        <w:t>WODC Plankton Database</w:t>
      </w:r>
      <w:r w:rsidR="00422DD8" w:rsidRPr="00F86731">
        <w:rPr>
          <w:color w:val="0432FF"/>
          <w:sz w:val="20"/>
          <w:szCs w:val="20"/>
        </w:rPr>
        <w:t xml:space="preserve"> for a reason we cannot identify based on the metadata made available</w:t>
      </w:r>
      <w:r w:rsidR="00111515" w:rsidRPr="00F86731">
        <w:rPr>
          <w:color w:val="0432FF"/>
          <w:sz w:val="20"/>
          <w:szCs w:val="20"/>
          <w:lang w:val="en-US"/>
        </w:rPr>
        <w:t>).</w:t>
      </w:r>
      <w:r w:rsidR="00A532DC" w:rsidRPr="00F86731">
        <w:rPr>
          <w:color w:val="0432FF"/>
          <w:sz w:val="20"/>
          <w:szCs w:val="20"/>
          <w:lang w:val="en-US"/>
        </w:rPr>
        <w:t xml:space="preserve"> This removed </w:t>
      </w:r>
      <w:r w:rsidR="0026007E" w:rsidRPr="00F86731">
        <w:rPr>
          <w:color w:val="0432FF"/>
          <w:sz w:val="20"/>
          <w:szCs w:val="20"/>
          <w:lang w:val="en-US"/>
        </w:rPr>
        <w:t>149 882 occurrences from</w:t>
      </w:r>
      <w:r w:rsidR="00A532DC" w:rsidRPr="00F86731">
        <w:rPr>
          <w:color w:val="0432FF"/>
          <w:sz w:val="20"/>
          <w:szCs w:val="20"/>
          <w:lang w:val="en-US"/>
        </w:rPr>
        <w:t xml:space="preserve"> the original </w:t>
      </w:r>
      <w:proofErr w:type="spellStart"/>
      <w:r w:rsidR="00A532DC" w:rsidRPr="00F86731">
        <w:rPr>
          <w:color w:val="0432FF"/>
          <w:sz w:val="20"/>
          <w:szCs w:val="20"/>
          <w:lang w:val="en-US"/>
        </w:rPr>
        <w:t>PhytoBase</w:t>
      </w:r>
      <w:proofErr w:type="spellEnd"/>
      <w:r w:rsidR="00A532DC" w:rsidRPr="00F86731">
        <w:rPr>
          <w:color w:val="0432FF"/>
          <w:sz w:val="20"/>
          <w:szCs w:val="20"/>
          <w:lang w:val="en-US"/>
        </w:rPr>
        <w:t xml:space="preserve"> dataset and </w:t>
      </w:r>
      <w:r w:rsidR="0026007E" w:rsidRPr="00F86731">
        <w:rPr>
          <w:color w:val="0432FF"/>
          <w:sz w:val="20"/>
          <w:szCs w:val="20"/>
          <w:lang w:val="en-US"/>
        </w:rPr>
        <w:t>lead to</w:t>
      </w:r>
      <w:r w:rsidR="00A532DC" w:rsidRPr="00F86731">
        <w:rPr>
          <w:color w:val="0432FF"/>
          <w:sz w:val="20"/>
          <w:szCs w:val="20"/>
          <w:lang w:val="en-US"/>
        </w:rPr>
        <w:t xml:space="preserve"> a </w:t>
      </w:r>
      <w:r w:rsidR="0026007E" w:rsidRPr="00F86731">
        <w:rPr>
          <w:color w:val="0432FF"/>
          <w:sz w:val="20"/>
          <w:szCs w:val="20"/>
          <w:lang w:val="en-US"/>
        </w:rPr>
        <w:t xml:space="preserve">corrected </w:t>
      </w:r>
      <w:r w:rsidR="00A532DC" w:rsidRPr="00F86731">
        <w:rPr>
          <w:color w:val="0432FF"/>
          <w:sz w:val="20"/>
          <w:szCs w:val="20"/>
          <w:lang w:val="en-US"/>
        </w:rPr>
        <w:t xml:space="preserve">total number of occurrences </w:t>
      </w:r>
      <w:r w:rsidR="0026007E" w:rsidRPr="00F86731">
        <w:rPr>
          <w:color w:val="0432FF"/>
          <w:sz w:val="20"/>
          <w:szCs w:val="20"/>
          <w:lang w:val="en-US"/>
        </w:rPr>
        <w:t xml:space="preserve">of </w:t>
      </w:r>
      <w:r w:rsidR="00A532DC" w:rsidRPr="00F86731">
        <w:rPr>
          <w:color w:val="0432FF"/>
          <w:sz w:val="20"/>
          <w:szCs w:val="20"/>
          <w:lang w:val="en-US"/>
        </w:rPr>
        <w:t>1 183 202.</w:t>
      </w:r>
    </w:p>
    <w:p w14:paraId="50A8FE35" w14:textId="2DB7704B" w:rsidR="00A532DC" w:rsidRPr="00F86731" w:rsidRDefault="005C0974" w:rsidP="00807DF0">
      <w:pPr>
        <w:jc w:val="both"/>
        <w:rPr>
          <w:color w:val="0432FF"/>
          <w:sz w:val="20"/>
          <w:szCs w:val="20"/>
          <w:lang w:val="en-US"/>
        </w:rPr>
      </w:pPr>
      <w:r w:rsidRPr="00F86731">
        <w:rPr>
          <w:color w:val="0432FF"/>
          <w:sz w:val="20"/>
          <w:szCs w:val="20"/>
          <w:lang w:val="en-US"/>
        </w:rPr>
        <w:t>Then</w:t>
      </w:r>
      <w:r w:rsidR="00A532DC" w:rsidRPr="00F86731">
        <w:rPr>
          <w:color w:val="0432FF"/>
          <w:sz w:val="20"/>
          <w:szCs w:val="20"/>
          <w:lang w:val="en-US"/>
        </w:rPr>
        <w:t xml:space="preserve">, </w:t>
      </w:r>
      <w:r w:rsidR="006504FA" w:rsidRPr="00F86731">
        <w:rPr>
          <w:color w:val="0432FF"/>
          <w:sz w:val="20"/>
          <w:szCs w:val="20"/>
          <w:lang w:val="en-US"/>
        </w:rPr>
        <w:t xml:space="preserve">all the occurrences associated with any CPR survey were removed. This discarded no less than 511 988 occurrences (43.2% of the 1 183 202 occurrences from the corrected </w:t>
      </w:r>
      <w:proofErr w:type="spellStart"/>
      <w:r w:rsidR="006504FA" w:rsidRPr="00F86731">
        <w:rPr>
          <w:color w:val="0432FF"/>
          <w:sz w:val="20"/>
          <w:szCs w:val="20"/>
          <w:lang w:val="en-US"/>
        </w:rPr>
        <w:t>PhytoBase</w:t>
      </w:r>
      <w:proofErr w:type="spellEnd"/>
      <w:r w:rsidR="00A42893" w:rsidRPr="00F86731">
        <w:rPr>
          <w:color w:val="0432FF"/>
          <w:sz w:val="20"/>
          <w:szCs w:val="20"/>
          <w:lang w:val="en-US"/>
        </w:rPr>
        <w:t>; 671 214 occurrences remaining</w:t>
      </w:r>
      <w:r w:rsidR="006504FA" w:rsidRPr="00F86731">
        <w:rPr>
          <w:color w:val="0432FF"/>
          <w:sz w:val="20"/>
          <w:szCs w:val="20"/>
          <w:lang w:val="en-US"/>
        </w:rPr>
        <w:t>).</w:t>
      </w:r>
    </w:p>
    <w:p w14:paraId="2A486034" w14:textId="4D5EBCCB" w:rsidR="005C0974" w:rsidRPr="00F86731" w:rsidRDefault="005C0974" w:rsidP="00807DF0">
      <w:pPr>
        <w:jc w:val="both"/>
        <w:rPr>
          <w:color w:val="0432FF"/>
          <w:sz w:val="20"/>
          <w:szCs w:val="20"/>
          <w:lang w:val="en-US"/>
        </w:rPr>
      </w:pPr>
      <w:r w:rsidRPr="00F86731">
        <w:rPr>
          <w:color w:val="0432FF"/>
          <w:sz w:val="20"/>
          <w:szCs w:val="20"/>
          <w:lang w:val="en-US"/>
        </w:rPr>
        <w:t xml:space="preserve">Second, the phytoplankton species occurrences from the four additional datasets mentioned above were progressively added. </w:t>
      </w:r>
      <w:r w:rsidR="00A42893" w:rsidRPr="00F86731">
        <w:rPr>
          <w:color w:val="0432FF"/>
          <w:sz w:val="20"/>
          <w:szCs w:val="20"/>
          <w:lang w:val="en-US"/>
        </w:rPr>
        <w:t xml:space="preserve">The </w:t>
      </w:r>
      <w:r w:rsidR="00A42893" w:rsidRPr="00F86731">
        <w:rPr>
          <w:color w:val="0432FF"/>
          <w:sz w:val="20"/>
          <w:szCs w:val="20"/>
        </w:rPr>
        <w:t xml:space="preserve">NA-NP CPR (Johns &amp; Broughton 2019; </w:t>
      </w:r>
      <w:hyperlink r:id="rId11" w:history="1">
        <w:r w:rsidR="00A42893" w:rsidRPr="00F86731">
          <w:rPr>
            <w:rStyle w:val="Lienhypertexte"/>
            <w:color w:val="0432FF"/>
            <w:sz w:val="20"/>
            <w:szCs w:val="20"/>
            <w:lang w:val="en-US"/>
          </w:rPr>
          <w:t>https://doi.org/10.17031/1629</w:t>
        </w:r>
      </w:hyperlink>
      <w:r w:rsidR="00A42893" w:rsidRPr="00F86731">
        <w:rPr>
          <w:color w:val="0432FF"/>
          <w:sz w:val="20"/>
          <w:szCs w:val="20"/>
        </w:rPr>
        <w:t xml:space="preserve">) added 755 168 presences (absences corresponding to null cell counts were not provided) to </w:t>
      </w:r>
      <w:proofErr w:type="spellStart"/>
      <w:r w:rsidR="00A42893" w:rsidRPr="00F86731">
        <w:rPr>
          <w:color w:val="0432FF"/>
          <w:sz w:val="20"/>
          <w:szCs w:val="20"/>
        </w:rPr>
        <w:t>PhytoBase</w:t>
      </w:r>
      <w:proofErr w:type="spellEnd"/>
      <w:r w:rsidR="00A42893" w:rsidRPr="00F86731">
        <w:rPr>
          <w:color w:val="0432FF"/>
          <w:sz w:val="20"/>
          <w:szCs w:val="20"/>
        </w:rPr>
        <w:t xml:space="preserve"> (total occurrences = 1 215 445). The </w:t>
      </w:r>
      <w:proofErr w:type="spellStart"/>
      <w:r w:rsidR="00A42893" w:rsidRPr="00F86731">
        <w:rPr>
          <w:color w:val="0432FF"/>
          <w:sz w:val="20"/>
          <w:szCs w:val="20"/>
        </w:rPr>
        <w:t>AusCPR</w:t>
      </w:r>
      <w:proofErr w:type="spellEnd"/>
      <w:r w:rsidR="00A42893" w:rsidRPr="00F86731">
        <w:rPr>
          <w:color w:val="0432FF"/>
          <w:sz w:val="20"/>
          <w:szCs w:val="20"/>
        </w:rPr>
        <w:t xml:space="preserve"> survey (</w:t>
      </w:r>
      <w:hyperlink r:id="rId12" w:anchor="/metadata/c1344e70-480e-0993-e044-00144f7bc0f4" w:history="1">
        <w:r w:rsidR="00C02C87" w:rsidRPr="00F86731">
          <w:rPr>
            <w:rStyle w:val="Lienhypertexte"/>
            <w:color w:val="0432FF"/>
            <w:sz w:val="20"/>
            <w:szCs w:val="20"/>
            <w:lang w:val="en-US"/>
          </w:rPr>
          <w:t>https://catalogue-</w:t>
        </w:r>
        <w:r w:rsidR="00C02C87" w:rsidRPr="00F86731">
          <w:rPr>
            <w:rStyle w:val="Lienhypertexte"/>
            <w:color w:val="0432FF"/>
            <w:sz w:val="20"/>
            <w:szCs w:val="20"/>
            <w:lang w:val="en-US"/>
          </w:rPr>
          <w:lastRenderedPageBreak/>
          <w:t>imos.aodn.org.au/geonetwork/srv/eng/catalog.search#/metadata/c1344e70-480e-0993-e044-00144f7bc0f4</w:t>
        </w:r>
      </w:hyperlink>
      <w:r w:rsidR="00A42893" w:rsidRPr="00F86731">
        <w:rPr>
          <w:color w:val="0432FF"/>
          <w:sz w:val="20"/>
          <w:szCs w:val="20"/>
        </w:rPr>
        <w:t>)</w:t>
      </w:r>
      <w:r w:rsidR="00C02C87" w:rsidRPr="00F86731">
        <w:rPr>
          <w:color w:val="0432FF"/>
          <w:sz w:val="20"/>
          <w:szCs w:val="20"/>
        </w:rPr>
        <w:t xml:space="preserve"> </w:t>
      </w:r>
      <w:r w:rsidR="00A42893" w:rsidRPr="00F86731">
        <w:rPr>
          <w:color w:val="0432FF"/>
          <w:sz w:val="20"/>
          <w:szCs w:val="20"/>
        </w:rPr>
        <w:t xml:space="preserve">added 3 863 540 new occurrences (presences and absences). </w:t>
      </w:r>
      <w:r w:rsidR="00C02C87" w:rsidRPr="00F86731">
        <w:rPr>
          <w:color w:val="0432FF"/>
          <w:sz w:val="20"/>
          <w:szCs w:val="20"/>
        </w:rPr>
        <w:t xml:space="preserve">To complete the contribution of the CPR surveys to the updated </w:t>
      </w:r>
      <w:proofErr w:type="spellStart"/>
      <w:r w:rsidR="00C02C87" w:rsidRPr="00F86731">
        <w:rPr>
          <w:color w:val="0432FF"/>
          <w:sz w:val="20"/>
          <w:szCs w:val="20"/>
        </w:rPr>
        <w:t>PhytoBase</w:t>
      </w:r>
      <w:proofErr w:type="spellEnd"/>
      <w:r w:rsidR="00C02C87" w:rsidRPr="00F86731">
        <w:rPr>
          <w:color w:val="0432FF"/>
          <w:sz w:val="20"/>
          <w:szCs w:val="20"/>
        </w:rPr>
        <w:t xml:space="preserve"> dataset, the 51 717 occurrences (presences and absences) of </w:t>
      </w:r>
      <w:r w:rsidR="00C02C87" w:rsidRPr="00F86731">
        <w:rPr>
          <w:i/>
          <w:iCs/>
          <w:color w:val="0432FF"/>
          <w:sz w:val="20"/>
          <w:szCs w:val="20"/>
        </w:rPr>
        <w:t>Noctiluca scintillans</w:t>
      </w:r>
      <w:r w:rsidR="00C02C87" w:rsidRPr="00F86731">
        <w:rPr>
          <w:color w:val="0432FF"/>
          <w:sz w:val="20"/>
          <w:szCs w:val="20"/>
        </w:rPr>
        <w:t xml:space="preserve"> </w:t>
      </w:r>
      <w:r w:rsidR="00FB5F82" w:rsidRPr="00F86731">
        <w:rPr>
          <w:color w:val="0432FF"/>
          <w:sz w:val="20"/>
          <w:szCs w:val="20"/>
        </w:rPr>
        <w:t>stemming from the SO</w:t>
      </w:r>
      <w:r w:rsidR="00805AE0" w:rsidRPr="00F86731">
        <w:rPr>
          <w:color w:val="0432FF"/>
          <w:sz w:val="20"/>
          <w:szCs w:val="20"/>
        </w:rPr>
        <w:t xml:space="preserve"> </w:t>
      </w:r>
      <w:r w:rsidR="00FB5F82" w:rsidRPr="00F86731">
        <w:rPr>
          <w:color w:val="0432FF"/>
          <w:sz w:val="20"/>
          <w:szCs w:val="20"/>
        </w:rPr>
        <w:t>CPR (</w:t>
      </w:r>
      <w:proofErr w:type="spellStart"/>
      <w:r w:rsidR="00805AE0" w:rsidRPr="00F86731">
        <w:rPr>
          <w:color w:val="0432FF"/>
          <w:sz w:val="20"/>
          <w:szCs w:val="20"/>
        </w:rPr>
        <w:t>Hosie</w:t>
      </w:r>
      <w:proofErr w:type="spellEnd"/>
      <w:r w:rsidR="00805AE0" w:rsidRPr="00F86731">
        <w:rPr>
          <w:color w:val="0432FF"/>
          <w:sz w:val="20"/>
          <w:szCs w:val="20"/>
        </w:rPr>
        <w:t xml:space="preserve"> et al., 2021; </w:t>
      </w:r>
      <w:r w:rsidR="00805AE0" w:rsidRPr="00F86731">
        <w:rPr>
          <w:color w:val="0432FF"/>
          <w:sz w:val="20"/>
          <w:szCs w:val="20"/>
          <w:lang w:val="en-US"/>
        </w:rPr>
        <w:t>doi:10.26179/ksds-s610</w:t>
      </w:r>
      <w:r w:rsidR="00FB5F82" w:rsidRPr="00F86731">
        <w:rPr>
          <w:color w:val="0432FF"/>
          <w:sz w:val="20"/>
          <w:szCs w:val="20"/>
        </w:rPr>
        <w:t>)</w:t>
      </w:r>
      <w:r w:rsidR="00805AE0" w:rsidRPr="00F86731">
        <w:rPr>
          <w:color w:val="0432FF"/>
          <w:sz w:val="20"/>
          <w:szCs w:val="20"/>
        </w:rPr>
        <w:t xml:space="preserve"> </w:t>
      </w:r>
      <w:r w:rsidR="00C02C87" w:rsidRPr="00F86731">
        <w:rPr>
          <w:color w:val="0432FF"/>
          <w:sz w:val="20"/>
          <w:szCs w:val="20"/>
        </w:rPr>
        <w:t>were also added</w:t>
      </w:r>
      <w:r w:rsidR="00572B68" w:rsidRPr="00F86731">
        <w:rPr>
          <w:color w:val="0432FF"/>
          <w:sz w:val="20"/>
          <w:szCs w:val="20"/>
        </w:rPr>
        <w:t xml:space="preserve"> (total occurrences = </w:t>
      </w:r>
      <w:r w:rsidR="00572B68" w:rsidRPr="00F86731">
        <w:rPr>
          <w:color w:val="0432FF"/>
          <w:sz w:val="20"/>
          <w:szCs w:val="20"/>
          <w:lang w:val="en-US"/>
        </w:rPr>
        <w:t>5 130 702</w:t>
      </w:r>
      <w:r w:rsidR="00572B68" w:rsidRPr="00F86731">
        <w:rPr>
          <w:color w:val="0432FF"/>
          <w:sz w:val="20"/>
          <w:szCs w:val="20"/>
        </w:rPr>
        <w:t>)</w:t>
      </w:r>
      <w:r w:rsidR="00C02C87" w:rsidRPr="00F86731">
        <w:rPr>
          <w:color w:val="0432FF"/>
          <w:sz w:val="20"/>
          <w:szCs w:val="20"/>
        </w:rPr>
        <w:t xml:space="preserve">. </w:t>
      </w:r>
    </w:p>
    <w:p w14:paraId="6FF127C8" w14:textId="29EA5FBC" w:rsidR="000B4DC4" w:rsidRPr="00F86731" w:rsidRDefault="00D04790" w:rsidP="00807DF0">
      <w:pPr>
        <w:jc w:val="both"/>
        <w:rPr>
          <w:color w:val="0432FF"/>
          <w:sz w:val="20"/>
          <w:szCs w:val="20"/>
        </w:rPr>
      </w:pPr>
      <w:r w:rsidRPr="00F86731">
        <w:rPr>
          <w:color w:val="0432FF"/>
          <w:sz w:val="20"/>
          <w:szCs w:val="20"/>
        </w:rPr>
        <w:t xml:space="preserve">Finally, the </w:t>
      </w:r>
      <w:r w:rsidR="00572B68" w:rsidRPr="00F86731">
        <w:rPr>
          <w:color w:val="0432FF"/>
          <w:sz w:val="20"/>
          <w:szCs w:val="20"/>
        </w:rPr>
        <w:t>36 922 occurrences (presences and absences of: diatom, dinoflagellate and coccolithophore</w:t>
      </w:r>
      <w:r w:rsidR="00B2314C" w:rsidRPr="00F86731">
        <w:rPr>
          <w:color w:val="0432FF"/>
          <w:sz w:val="20"/>
          <w:szCs w:val="20"/>
        </w:rPr>
        <w:t xml:space="preserve"> taxa</w:t>
      </w:r>
      <w:r w:rsidR="00572B68" w:rsidRPr="00F86731">
        <w:rPr>
          <w:color w:val="0432FF"/>
          <w:sz w:val="20"/>
          <w:szCs w:val="20"/>
        </w:rPr>
        <w:t>) stemming from the MALASPINA expedition (</w:t>
      </w:r>
      <w:proofErr w:type="spellStart"/>
      <w:r w:rsidR="00572B68" w:rsidRPr="00F86731">
        <w:rPr>
          <w:color w:val="0432FF"/>
          <w:sz w:val="20"/>
          <w:szCs w:val="20"/>
        </w:rPr>
        <w:t>Villarino</w:t>
      </w:r>
      <w:proofErr w:type="spellEnd"/>
      <w:r w:rsidR="00572B68" w:rsidRPr="00F86731">
        <w:rPr>
          <w:color w:val="0432FF"/>
          <w:sz w:val="20"/>
          <w:szCs w:val="20"/>
        </w:rPr>
        <w:t xml:space="preserve"> et al., 2018) were added (total occurrences = </w:t>
      </w:r>
      <w:r w:rsidR="00572B68" w:rsidRPr="00F86731">
        <w:rPr>
          <w:color w:val="0432FF"/>
          <w:sz w:val="20"/>
          <w:szCs w:val="20"/>
          <w:lang w:val="en-US"/>
        </w:rPr>
        <w:t>5 167 624</w:t>
      </w:r>
      <w:r w:rsidR="00572B68" w:rsidRPr="00F86731">
        <w:rPr>
          <w:color w:val="0432FF"/>
          <w:sz w:val="20"/>
          <w:szCs w:val="20"/>
        </w:rPr>
        <w:t xml:space="preserve">). </w:t>
      </w:r>
    </w:p>
    <w:p w14:paraId="21C0D333" w14:textId="2DEE2021" w:rsidR="00471840" w:rsidRPr="00F86731" w:rsidRDefault="006668B6" w:rsidP="00807DF0">
      <w:pPr>
        <w:jc w:val="both"/>
        <w:rPr>
          <w:color w:val="0432FF"/>
          <w:sz w:val="20"/>
          <w:szCs w:val="20"/>
        </w:rPr>
      </w:pPr>
      <w:r w:rsidRPr="00F86731">
        <w:rPr>
          <w:color w:val="0432FF"/>
          <w:sz w:val="20"/>
          <w:szCs w:val="20"/>
        </w:rPr>
        <w:t xml:space="preserve">After a final check on all scientific names and occurrence metadata, 342 occurrences were removed because they had an incomplete or an impossible sampling year. This lead to the final version of the present </w:t>
      </w:r>
      <w:proofErr w:type="spellStart"/>
      <w:r w:rsidRPr="00F86731">
        <w:rPr>
          <w:color w:val="0432FF"/>
          <w:sz w:val="20"/>
          <w:szCs w:val="20"/>
        </w:rPr>
        <w:t>PhytoBase</w:t>
      </w:r>
      <w:proofErr w:type="spellEnd"/>
      <w:r w:rsidRPr="00F86731">
        <w:rPr>
          <w:color w:val="0432FF"/>
          <w:sz w:val="20"/>
          <w:szCs w:val="20"/>
        </w:rPr>
        <w:t xml:space="preserve"> v2 dataset (5 167 282 georeferenced occurrences of 1</w:t>
      </w:r>
      <w:r w:rsidR="006A668C" w:rsidRPr="00F86731">
        <w:rPr>
          <w:color w:val="0432FF"/>
          <w:sz w:val="20"/>
          <w:szCs w:val="20"/>
        </w:rPr>
        <w:t xml:space="preserve"> </w:t>
      </w:r>
      <w:r w:rsidRPr="00F86731">
        <w:rPr>
          <w:color w:val="0432FF"/>
          <w:sz w:val="20"/>
          <w:szCs w:val="20"/>
        </w:rPr>
        <w:t>691 different accepted phytoplankton species names).</w:t>
      </w:r>
    </w:p>
    <w:p w14:paraId="235354E7" w14:textId="77777777" w:rsidR="000B4DC4" w:rsidRPr="00F86731" w:rsidRDefault="000B4DC4" w:rsidP="00807DF0">
      <w:pPr>
        <w:jc w:val="both"/>
        <w:rPr>
          <w:color w:val="0432FF"/>
          <w:sz w:val="20"/>
          <w:szCs w:val="20"/>
        </w:rPr>
      </w:pPr>
    </w:p>
    <w:p w14:paraId="18D71CE3" w14:textId="2C570E3D" w:rsidR="00471840" w:rsidRDefault="00471840" w:rsidP="00807DF0">
      <w:pPr>
        <w:jc w:val="both"/>
        <w:rPr>
          <w:color w:val="0432FF"/>
          <w:sz w:val="20"/>
          <w:szCs w:val="20"/>
        </w:rPr>
      </w:pPr>
      <w:r w:rsidRPr="00F86731">
        <w:rPr>
          <w:color w:val="0432FF"/>
          <w:sz w:val="20"/>
          <w:szCs w:val="20"/>
        </w:rPr>
        <w:t xml:space="preserve">On top of the libraries already mentioned above, the main R packages used to implement </w:t>
      </w:r>
      <w:proofErr w:type="spellStart"/>
      <w:r w:rsidRPr="00F86731">
        <w:rPr>
          <w:color w:val="0432FF"/>
          <w:sz w:val="20"/>
          <w:szCs w:val="20"/>
        </w:rPr>
        <w:t>PhytoBase</w:t>
      </w:r>
      <w:proofErr w:type="spellEnd"/>
      <w:r w:rsidRPr="00F86731">
        <w:rPr>
          <w:color w:val="0432FF"/>
          <w:sz w:val="20"/>
          <w:szCs w:val="20"/>
        </w:rPr>
        <w:t xml:space="preserve"> v2 were: </w:t>
      </w:r>
      <w:r w:rsidR="00A04534" w:rsidRPr="00F86731">
        <w:rPr>
          <w:color w:val="0432FF"/>
          <w:sz w:val="20"/>
          <w:szCs w:val="20"/>
        </w:rPr>
        <w:t>‘</w:t>
      </w:r>
      <w:proofErr w:type="spellStart"/>
      <w:r w:rsidR="00A04534" w:rsidRPr="00F86731">
        <w:rPr>
          <w:color w:val="0432FF"/>
          <w:sz w:val="20"/>
          <w:szCs w:val="20"/>
        </w:rPr>
        <w:t>tidyverse</w:t>
      </w:r>
      <w:proofErr w:type="spellEnd"/>
      <w:r w:rsidR="00A04534" w:rsidRPr="00F86731">
        <w:rPr>
          <w:color w:val="0432FF"/>
          <w:sz w:val="20"/>
          <w:szCs w:val="20"/>
        </w:rPr>
        <w:t>’ (</w:t>
      </w:r>
      <w:r w:rsidR="00F16847" w:rsidRPr="00F86731">
        <w:rPr>
          <w:color w:val="0432FF"/>
          <w:sz w:val="20"/>
          <w:szCs w:val="20"/>
        </w:rPr>
        <w:t>Wickham et al., 2019</w:t>
      </w:r>
      <w:r w:rsidR="00A04534" w:rsidRPr="00F86731">
        <w:rPr>
          <w:color w:val="0432FF"/>
          <w:sz w:val="20"/>
          <w:szCs w:val="20"/>
        </w:rPr>
        <w:t>)</w:t>
      </w:r>
      <w:r w:rsidRPr="00F86731">
        <w:rPr>
          <w:color w:val="0432FF"/>
          <w:sz w:val="20"/>
          <w:szCs w:val="20"/>
        </w:rPr>
        <w:t>,</w:t>
      </w:r>
      <w:r w:rsidR="00A04534" w:rsidRPr="00F86731">
        <w:rPr>
          <w:color w:val="0432FF"/>
          <w:sz w:val="20"/>
          <w:szCs w:val="20"/>
        </w:rPr>
        <w:t xml:space="preserve"> ‘reshape2’ </w:t>
      </w:r>
      <w:r w:rsidR="00F16847" w:rsidRPr="00F86731">
        <w:rPr>
          <w:color w:val="0432FF"/>
          <w:sz w:val="20"/>
          <w:szCs w:val="20"/>
        </w:rPr>
        <w:t xml:space="preserve">version 1.4.4 </w:t>
      </w:r>
      <w:r w:rsidR="00A04534" w:rsidRPr="00F86731">
        <w:rPr>
          <w:color w:val="0432FF"/>
          <w:sz w:val="20"/>
          <w:szCs w:val="20"/>
        </w:rPr>
        <w:t>(</w:t>
      </w:r>
      <w:r w:rsidR="00F16847" w:rsidRPr="00F86731">
        <w:rPr>
          <w:color w:val="0432FF"/>
          <w:sz w:val="20"/>
          <w:szCs w:val="20"/>
        </w:rPr>
        <w:t>Wickham, 2007</w:t>
      </w:r>
      <w:r w:rsidR="00A04534" w:rsidRPr="00F86731">
        <w:rPr>
          <w:color w:val="0432FF"/>
          <w:sz w:val="20"/>
          <w:szCs w:val="20"/>
        </w:rPr>
        <w:t>)</w:t>
      </w:r>
      <w:r w:rsidRPr="00F86731">
        <w:rPr>
          <w:color w:val="0432FF"/>
          <w:sz w:val="20"/>
          <w:szCs w:val="20"/>
        </w:rPr>
        <w:t>,</w:t>
      </w:r>
      <w:r w:rsidR="00A04534" w:rsidRPr="00F86731">
        <w:rPr>
          <w:color w:val="0432FF"/>
          <w:sz w:val="20"/>
          <w:szCs w:val="20"/>
        </w:rPr>
        <w:t xml:space="preserve"> ‘</w:t>
      </w:r>
      <w:proofErr w:type="spellStart"/>
      <w:r w:rsidR="00A04534" w:rsidRPr="00F86731">
        <w:rPr>
          <w:color w:val="0432FF"/>
          <w:sz w:val="20"/>
          <w:szCs w:val="20"/>
        </w:rPr>
        <w:t>marmap</w:t>
      </w:r>
      <w:proofErr w:type="spellEnd"/>
      <w:r w:rsidR="00A04534" w:rsidRPr="00F86731">
        <w:rPr>
          <w:color w:val="0432FF"/>
          <w:sz w:val="20"/>
          <w:szCs w:val="20"/>
        </w:rPr>
        <w:t xml:space="preserve">’ </w:t>
      </w:r>
      <w:r w:rsidR="00F16847" w:rsidRPr="00F86731">
        <w:rPr>
          <w:color w:val="0432FF"/>
          <w:sz w:val="20"/>
          <w:szCs w:val="20"/>
        </w:rPr>
        <w:t xml:space="preserve">version 1.0.6 </w:t>
      </w:r>
      <w:r w:rsidR="00A04534" w:rsidRPr="00F86731">
        <w:rPr>
          <w:color w:val="0432FF"/>
          <w:sz w:val="20"/>
          <w:szCs w:val="20"/>
        </w:rPr>
        <w:t>(</w:t>
      </w:r>
      <w:proofErr w:type="spellStart"/>
      <w:r w:rsidR="00F16847" w:rsidRPr="00F86731">
        <w:rPr>
          <w:color w:val="0432FF"/>
          <w:sz w:val="20"/>
          <w:szCs w:val="20"/>
        </w:rPr>
        <w:t>Pante</w:t>
      </w:r>
      <w:proofErr w:type="spellEnd"/>
      <w:r w:rsidR="00F16847" w:rsidRPr="00F86731">
        <w:rPr>
          <w:color w:val="0432FF"/>
          <w:sz w:val="20"/>
          <w:szCs w:val="20"/>
        </w:rPr>
        <w:t xml:space="preserve"> &amp; Simon-</w:t>
      </w:r>
      <w:proofErr w:type="spellStart"/>
      <w:r w:rsidR="00F16847" w:rsidRPr="00F86731">
        <w:rPr>
          <w:color w:val="0432FF"/>
          <w:sz w:val="20"/>
          <w:szCs w:val="20"/>
        </w:rPr>
        <w:t>Bouhet</w:t>
      </w:r>
      <w:proofErr w:type="spellEnd"/>
      <w:r w:rsidR="00F16847">
        <w:rPr>
          <w:color w:val="0432FF"/>
          <w:sz w:val="20"/>
          <w:szCs w:val="20"/>
        </w:rPr>
        <w:t>, 2013</w:t>
      </w:r>
      <w:r w:rsidR="00A04534">
        <w:rPr>
          <w:color w:val="0432FF"/>
          <w:sz w:val="20"/>
          <w:szCs w:val="20"/>
        </w:rPr>
        <w:t>)</w:t>
      </w:r>
      <w:r>
        <w:rPr>
          <w:color w:val="0432FF"/>
          <w:sz w:val="20"/>
          <w:szCs w:val="20"/>
        </w:rPr>
        <w:t>,</w:t>
      </w:r>
      <w:r w:rsidR="00A04534">
        <w:rPr>
          <w:color w:val="0432FF"/>
          <w:sz w:val="20"/>
          <w:szCs w:val="20"/>
        </w:rPr>
        <w:t xml:space="preserve"> ‘</w:t>
      </w:r>
      <w:proofErr w:type="spellStart"/>
      <w:r w:rsidR="00A04534">
        <w:rPr>
          <w:color w:val="0432FF"/>
          <w:sz w:val="20"/>
          <w:szCs w:val="20"/>
        </w:rPr>
        <w:t>lubridate</w:t>
      </w:r>
      <w:proofErr w:type="spellEnd"/>
      <w:r w:rsidR="00A04534">
        <w:rPr>
          <w:color w:val="0432FF"/>
          <w:sz w:val="20"/>
          <w:szCs w:val="20"/>
        </w:rPr>
        <w:t xml:space="preserve">’ </w:t>
      </w:r>
      <w:r w:rsidR="00461B38">
        <w:rPr>
          <w:color w:val="0432FF"/>
          <w:sz w:val="20"/>
          <w:szCs w:val="20"/>
        </w:rPr>
        <w:t xml:space="preserve">version 1.8.0 </w:t>
      </w:r>
      <w:r w:rsidR="00A04534">
        <w:rPr>
          <w:color w:val="0432FF"/>
          <w:sz w:val="20"/>
          <w:szCs w:val="20"/>
        </w:rPr>
        <w:t>(</w:t>
      </w:r>
      <w:proofErr w:type="spellStart"/>
      <w:r w:rsidR="00461B38">
        <w:rPr>
          <w:color w:val="0432FF"/>
          <w:sz w:val="20"/>
          <w:szCs w:val="20"/>
        </w:rPr>
        <w:t>Grolemund</w:t>
      </w:r>
      <w:proofErr w:type="spellEnd"/>
      <w:r w:rsidR="00461B38">
        <w:rPr>
          <w:color w:val="0432FF"/>
          <w:sz w:val="20"/>
          <w:szCs w:val="20"/>
        </w:rPr>
        <w:t>, 2011</w:t>
      </w:r>
      <w:r w:rsidR="00A04534">
        <w:rPr>
          <w:color w:val="0432FF"/>
          <w:sz w:val="20"/>
          <w:szCs w:val="20"/>
        </w:rPr>
        <w:t xml:space="preserve">) </w:t>
      </w:r>
      <w:r>
        <w:rPr>
          <w:color w:val="0432FF"/>
          <w:sz w:val="20"/>
          <w:szCs w:val="20"/>
        </w:rPr>
        <w:t xml:space="preserve">and </w:t>
      </w:r>
      <w:r w:rsidR="00A04534">
        <w:rPr>
          <w:color w:val="0432FF"/>
          <w:sz w:val="20"/>
          <w:szCs w:val="20"/>
        </w:rPr>
        <w:t xml:space="preserve">‘raster’ </w:t>
      </w:r>
      <w:r w:rsidR="00461B38">
        <w:rPr>
          <w:color w:val="0432FF"/>
          <w:sz w:val="20"/>
          <w:szCs w:val="20"/>
        </w:rPr>
        <w:t xml:space="preserve">version 3.5-15 </w:t>
      </w:r>
      <w:r w:rsidR="00A04534">
        <w:rPr>
          <w:color w:val="0432FF"/>
          <w:sz w:val="20"/>
          <w:szCs w:val="20"/>
        </w:rPr>
        <w:t>(</w:t>
      </w:r>
      <w:proofErr w:type="spellStart"/>
      <w:r w:rsidR="00461B38">
        <w:rPr>
          <w:color w:val="0432FF"/>
          <w:sz w:val="20"/>
          <w:szCs w:val="20"/>
        </w:rPr>
        <w:t>Hijmans</w:t>
      </w:r>
      <w:proofErr w:type="spellEnd"/>
      <w:r w:rsidR="00461B38">
        <w:rPr>
          <w:color w:val="0432FF"/>
          <w:sz w:val="20"/>
          <w:szCs w:val="20"/>
        </w:rPr>
        <w:t>, 2022</w:t>
      </w:r>
      <w:r w:rsidR="00A04534">
        <w:rPr>
          <w:color w:val="0432FF"/>
          <w:sz w:val="20"/>
          <w:szCs w:val="20"/>
        </w:rPr>
        <w:t>)</w:t>
      </w:r>
      <w:r>
        <w:rPr>
          <w:color w:val="0432FF"/>
          <w:sz w:val="20"/>
          <w:szCs w:val="20"/>
        </w:rPr>
        <w:t xml:space="preserve">. </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00000013" w14:textId="4231550C" w:rsidR="004F14C5" w:rsidRPr="00683CD9" w:rsidRDefault="00000000" w:rsidP="00807DF0">
      <w:pPr>
        <w:jc w:val="both"/>
        <w:rPr>
          <w:color w:val="0432FF"/>
          <w:sz w:val="20"/>
          <w:szCs w:val="20"/>
        </w:rPr>
      </w:pPr>
      <w:r>
        <w:rPr>
          <w:b/>
          <w:sz w:val="20"/>
          <w:szCs w:val="20"/>
        </w:rPr>
        <w:t xml:space="preserve">Data type: </w:t>
      </w:r>
      <w:r w:rsidR="00BE3B3F" w:rsidRPr="00683CD9">
        <w:rPr>
          <w:color w:val="0432FF"/>
          <w:sz w:val="20"/>
          <w:szCs w:val="20"/>
        </w:rPr>
        <w:t>Presence (1) or absence (0) of species.</w:t>
      </w:r>
    </w:p>
    <w:p w14:paraId="00000014" w14:textId="19726B5A" w:rsidR="004F14C5" w:rsidRPr="00683CD9" w:rsidRDefault="00000000" w:rsidP="00807DF0">
      <w:pPr>
        <w:jc w:val="both"/>
        <w:rPr>
          <w:color w:val="0432FF"/>
          <w:sz w:val="20"/>
          <w:szCs w:val="20"/>
          <w:lang w:val="fr-CH"/>
        </w:rPr>
      </w:pPr>
      <w:r w:rsidRPr="00DD20C2">
        <w:rPr>
          <w:b/>
          <w:sz w:val="20"/>
          <w:szCs w:val="20"/>
          <w:lang w:val="fr-CH"/>
        </w:rPr>
        <w:t>Latitude/Longitude format:</w:t>
      </w:r>
      <w:r w:rsidRPr="00DD20C2">
        <w:rPr>
          <w:color w:val="0000FF"/>
          <w:sz w:val="20"/>
          <w:szCs w:val="20"/>
          <w:lang w:val="fr-CH"/>
        </w:rPr>
        <w:t xml:space="preserve"> </w:t>
      </w:r>
      <w:r w:rsidR="00DD20C2" w:rsidRPr="00683CD9">
        <w:rPr>
          <w:color w:val="0432FF"/>
          <w:sz w:val="20"/>
          <w:szCs w:val="20"/>
          <w:lang w:val="fr-CH"/>
        </w:rPr>
        <w:t>WGS 84 (-180°E/+180°E)</w:t>
      </w:r>
      <w:r w:rsidRPr="00683CD9">
        <w:rPr>
          <w:color w:val="0432FF"/>
          <w:sz w:val="20"/>
          <w:szCs w:val="20"/>
          <w:lang w:val="fr-CH"/>
        </w:rPr>
        <w:t>.</w:t>
      </w:r>
    </w:p>
    <w:p w14:paraId="00000015" w14:textId="77691210" w:rsidR="004F14C5" w:rsidRPr="00683CD9" w:rsidRDefault="00000000" w:rsidP="00807DF0">
      <w:pPr>
        <w:jc w:val="both"/>
        <w:rPr>
          <w:color w:val="0432FF"/>
          <w:sz w:val="20"/>
          <w:szCs w:val="20"/>
        </w:rPr>
      </w:pPr>
      <w:r>
        <w:rPr>
          <w:b/>
          <w:sz w:val="20"/>
          <w:szCs w:val="20"/>
        </w:rPr>
        <w:t xml:space="preserve">Geographic area covered by the dataset: </w:t>
      </w:r>
      <w:r w:rsidRPr="00683CD9">
        <w:rPr>
          <w:color w:val="0432FF"/>
          <w:sz w:val="20"/>
          <w:szCs w:val="20"/>
        </w:rPr>
        <w:t>Global Ocean.</w:t>
      </w:r>
    </w:p>
    <w:p w14:paraId="00000016" w14:textId="73CF6013" w:rsidR="004F14C5" w:rsidRPr="00683CD9" w:rsidRDefault="00000000" w:rsidP="00807DF0">
      <w:pPr>
        <w:jc w:val="both"/>
        <w:rPr>
          <w:color w:val="0432FF"/>
          <w:sz w:val="20"/>
          <w:szCs w:val="20"/>
        </w:rPr>
      </w:pPr>
      <w:r>
        <w:rPr>
          <w:b/>
          <w:sz w:val="20"/>
          <w:szCs w:val="20"/>
        </w:rPr>
        <w:t xml:space="preserve">Depth range covered by the dataset: </w:t>
      </w:r>
      <w:r w:rsidR="001523F6" w:rsidRPr="00683CD9">
        <w:rPr>
          <w:color w:val="0432FF"/>
          <w:sz w:val="20"/>
          <w:szCs w:val="20"/>
        </w:rPr>
        <w:t>From</w:t>
      </w:r>
      <w:r w:rsidR="00CB53A5" w:rsidRPr="00683CD9">
        <w:rPr>
          <w:color w:val="0432FF"/>
          <w:sz w:val="20"/>
          <w:szCs w:val="20"/>
        </w:rPr>
        <w:t xml:space="preserve"> 0m to 4647m</w:t>
      </w:r>
      <w:r w:rsidRPr="00683CD9">
        <w:rPr>
          <w:color w:val="0432FF"/>
          <w:sz w:val="20"/>
          <w:szCs w:val="20"/>
        </w:rPr>
        <w:t>.</w:t>
      </w:r>
    </w:p>
    <w:p w14:paraId="00000017" w14:textId="776950B6" w:rsidR="004F14C5" w:rsidRDefault="00000000" w:rsidP="00807DF0">
      <w:pPr>
        <w:jc w:val="both"/>
        <w:rPr>
          <w:color w:val="0000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From 02-07-1817 to 16-04-2021</w:t>
      </w:r>
      <w:r w:rsidRPr="00D6782F">
        <w:rPr>
          <w:color w:val="0432FF"/>
          <w:sz w:val="20"/>
          <w:szCs w:val="20"/>
        </w:rPr>
        <w:t>.</w:t>
      </w:r>
      <w:r>
        <w:rPr>
          <w:color w:val="0000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30191545" w:rsidR="004F14C5" w:rsidRPr="00683CD9"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C6698E" w:rsidRPr="00683CD9">
        <w:rPr>
          <w:color w:val="0432FF"/>
          <w:sz w:val="20"/>
          <w:szCs w:val="20"/>
        </w:rPr>
        <w:t>05/09/2022</w:t>
      </w:r>
      <w:r w:rsidRPr="00683CD9">
        <w:rPr>
          <w:color w:val="0432FF"/>
          <w:sz w:val="20"/>
          <w:szCs w:val="20"/>
        </w:rPr>
        <w:t>.</w:t>
      </w:r>
    </w:p>
    <w:p w14:paraId="0000001A" w14:textId="550D5897" w:rsidR="004F14C5" w:rsidRDefault="00000000" w:rsidP="00807DF0">
      <w:pPr>
        <w:jc w:val="both"/>
        <w:rPr>
          <w:color w:val="0000FF"/>
          <w:sz w:val="20"/>
          <w:szCs w:val="20"/>
        </w:rPr>
      </w:pPr>
      <w:r>
        <w:rPr>
          <w:b/>
          <w:sz w:val="20"/>
          <w:szCs w:val="20"/>
        </w:rPr>
        <w:t>Raw dataset repository:</w:t>
      </w:r>
      <w:r w:rsidR="00C6698E">
        <w:rPr>
          <w:color w:val="0000FF"/>
          <w:sz w:val="20"/>
          <w:szCs w:val="20"/>
        </w:rPr>
        <w:t xml:space="preserve"> </w:t>
      </w:r>
      <w:proofErr w:type="spellStart"/>
      <w:r w:rsidR="005E3914" w:rsidRPr="00683CD9">
        <w:rPr>
          <w:color w:val="0432FF"/>
          <w:sz w:val="20"/>
          <w:szCs w:val="20"/>
        </w:rPr>
        <w:t>AtlantECO’s</w:t>
      </w:r>
      <w:proofErr w:type="spellEnd"/>
      <w:r w:rsidR="005E3914" w:rsidRPr="00683CD9">
        <w:rPr>
          <w:color w:val="0432FF"/>
          <w:sz w:val="20"/>
          <w:szCs w:val="20"/>
        </w:rPr>
        <w:t xml:space="preserve"> </w:t>
      </w:r>
      <w:proofErr w:type="spellStart"/>
      <w:r w:rsidR="005E3914" w:rsidRPr="00683CD9">
        <w:rPr>
          <w:color w:val="0432FF"/>
          <w:sz w:val="20"/>
          <w:szCs w:val="20"/>
        </w:rPr>
        <w:t>GeoNode</w:t>
      </w:r>
      <w:proofErr w:type="spellEnd"/>
      <w:r w:rsidR="005E3914" w:rsidRPr="00683CD9">
        <w:rPr>
          <w:color w:val="0432FF"/>
          <w:sz w:val="20"/>
          <w:szCs w:val="20"/>
        </w:rPr>
        <w:t xml:space="preserve"> (</w:t>
      </w:r>
      <w:hyperlink r:id="rId13" w:history="1">
        <w:r w:rsidR="00077E74" w:rsidRPr="00683CD9">
          <w:rPr>
            <w:rStyle w:val="Lienhypertexte"/>
            <w:color w:val="0432FF"/>
            <w:sz w:val="20"/>
            <w:szCs w:val="20"/>
          </w:rPr>
          <w:t>https://atlanteco-geonode.eu/</w:t>
        </w:r>
      </w:hyperlink>
      <w:r w:rsidR="005E3914" w:rsidRPr="00683CD9">
        <w:rPr>
          <w:color w:val="0432FF"/>
          <w:sz w:val="20"/>
          <w:szCs w:val="20"/>
        </w:rPr>
        <w:t>)</w:t>
      </w:r>
      <w:r w:rsidRPr="00683CD9">
        <w:rPr>
          <w:color w:val="0432FF"/>
          <w:sz w:val="20"/>
          <w:szCs w:val="20"/>
        </w:rPr>
        <w:t>.</w:t>
      </w:r>
      <w:r w:rsidR="00077E74" w:rsidRPr="00683CD9">
        <w:rPr>
          <w:color w:val="0432FF"/>
          <w:sz w:val="20"/>
          <w:szCs w:val="20"/>
        </w:rPr>
        <w:t xml:space="preserve"> </w:t>
      </w:r>
      <w:r w:rsidRPr="00683CD9">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4207A79F" w:rsidR="004F14C5" w:rsidRPr="00683CD9"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C6698E" w:rsidRPr="00683CD9">
        <w:rPr>
          <w:color w:val="0432FF"/>
          <w:sz w:val="20"/>
          <w:szCs w:val="20"/>
        </w:rPr>
        <w:t xml:space="preserve">Not defined within </w:t>
      </w:r>
      <w:proofErr w:type="spellStart"/>
      <w:r w:rsidR="00C6698E" w:rsidRPr="00683CD9">
        <w:rPr>
          <w:color w:val="0432FF"/>
          <w:sz w:val="20"/>
          <w:szCs w:val="20"/>
        </w:rPr>
        <w:t>AtlantECO</w:t>
      </w:r>
      <w:proofErr w:type="spellEnd"/>
      <w:r w:rsidR="00C6698E" w:rsidRPr="00683CD9">
        <w:rPr>
          <w:color w:val="0432FF"/>
          <w:sz w:val="20"/>
          <w:szCs w:val="20"/>
        </w:rPr>
        <w:t xml:space="preserve"> yet</w:t>
      </w:r>
    </w:p>
    <w:p w14:paraId="0000001E" w14:textId="7D27A981" w:rsidR="004F14C5" w:rsidRDefault="00000000" w:rsidP="00807DF0">
      <w:pPr>
        <w:jc w:val="both"/>
        <w:rPr>
          <w:color w:val="0000FF"/>
          <w:sz w:val="20"/>
          <w:szCs w:val="20"/>
        </w:rPr>
      </w:pPr>
      <w:proofErr w:type="spellStart"/>
      <w:r>
        <w:rPr>
          <w:sz w:val="20"/>
          <w:szCs w:val="20"/>
        </w:rPr>
        <w:t>MeasurementValue</w:t>
      </w:r>
      <w:proofErr w:type="spellEnd"/>
      <w:r>
        <w:rPr>
          <w:sz w:val="20"/>
          <w:szCs w:val="20"/>
        </w:rPr>
        <w:t xml:space="preserve">: </w:t>
      </w:r>
      <w:r w:rsidR="00C6698E" w:rsidRPr="00683CD9">
        <w:rPr>
          <w:color w:val="0432FF"/>
          <w:sz w:val="20"/>
          <w:szCs w:val="20"/>
        </w:rPr>
        <w:t>Presence or absence</w:t>
      </w:r>
      <w:r w:rsidR="00DD20C2" w:rsidRPr="00683CD9">
        <w:rPr>
          <w:color w:val="0432FF"/>
          <w:sz w:val="20"/>
          <w:szCs w:val="20"/>
        </w:rPr>
        <w:t xml:space="preserve"> of species</w:t>
      </w:r>
    </w:p>
    <w:p w14:paraId="7E1BF508" w14:textId="326107DE" w:rsidR="00C6698E" w:rsidRPr="00683CD9"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C6698E" w:rsidRPr="00683CD9">
        <w:rPr>
          <w:color w:val="0432FF"/>
          <w:sz w:val="20"/>
          <w:szCs w:val="20"/>
        </w:rPr>
        <w:t xml:space="preserve">Not defined within </w:t>
      </w:r>
      <w:proofErr w:type="spellStart"/>
      <w:r w:rsidR="00C6698E" w:rsidRPr="00683CD9">
        <w:rPr>
          <w:color w:val="0432FF"/>
          <w:sz w:val="20"/>
          <w:szCs w:val="20"/>
        </w:rPr>
        <w:t>AtlantECO</w:t>
      </w:r>
      <w:proofErr w:type="spellEnd"/>
      <w:r w:rsidR="00C6698E" w:rsidRPr="00683CD9">
        <w:rPr>
          <w:color w:val="0432FF"/>
          <w:sz w:val="20"/>
          <w:szCs w:val="20"/>
        </w:rPr>
        <w:t xml:space="preserve"> yet</w:t>
      </w:r>
    </w:p>
    <w:p w14:paraId="4F77A225" w14:textId="4109BEEB"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 xml:space="preserve">: </w:t>
      </w:r>
      <w:r w:rsidRPr="004617ED">
        <w:rPr>
          <w:color w:val="0432FF"/>
          <w:sz w:val="20"/>
          <w:szCs w:val="20"/>
        </w:rPr>
        <w:t xml:space="preserve">combination of </w:t>
      </w:r>
      <w:proofErr w:type="spellStart"/>
      <w:r w:rsidR="004617ED">
        <w:rPr>
          <w:color w:val="0432FF"/>
          <w:sz w:val="20"/>
          <w:szCs w:val="20"/>
        </w:rPr>
        <w:t>decimalLatitude</w:t>
      </w:r>
      <w:proofErr w:type="spellEnd"/>
      <w:r w:rsidR="004617ED">
        <w:rPr>
          <w:color w:val="0432FF"/>
          <w:sz w:val="20"/>
          <w:szCs w:val="20"/>
        </w:rPr>
        <w:t xml:space="preserve">, </w:t>
      </w:r>
      <w:proofErr w:type="spellStart"/>
      <w:r w:rsidR="004617ED">
        <w:rPr>
          <w:color w:val="0432FF"/>
          <w:sz w:val="20"/>
          <w:szCs w:val="20"/>
        </w:rPr>
        <w:t>decimalLongitude</w:t>
      </w:r>
      <w:proofErr w:type="spellEnd"/>
      <w:r w:rsidR="004617ED">
        <w:rPr>
          <w:color w:val="0432FF"/>
          <w:sz w:val="20"/>
          <w:szCs w:val="20"/>
        </w:rPr>
        <w:t xml:space="preserve">, Day, Month, Year, Depth, </w:t>
      </w:r>
      <w:proofErr w:type="spellStart"/>
      <w:r w:rsidR="004617ED">
        <w:rPr>
          <w:color w:val="0432FF"/>
          <w:sz w:val="20"/>
          <w:szCs w:val="20"/>
        </w:rPr>
        <w:t>MinDepth</w:t>
      </w:r>
      <w:proofErr w:type="spellEnd"/>
      <w:r w:rsidR="004617ED">
        <w:rPr>
          <w:color w:val="0432FF"/>
          <w:sz w:val="20"/>
          <w:szCs w:val="20"/>
        </w:rPr>
        <w:t xml:space="preserve">, </w:t>
      </w:r>
      <w:proofErr w:type="spellStart"/>
      <w:r w:rsidR="004617ED">
        <w:rPr>
          <w:color w:val="0432FF"/>
          <w:sz w:val="20"/>
          <w:szCs w:val="20"/>
        </w:rPr>
        <w:t>MaxDepth</w:t>
      </w:r>
      <w:proofErr w:type="spellEnd"/>
      <w:r w:rsidR="004617ED">
        <w:rPr>
          <w:color w:val="0432FF"/>
          <w:sz w:val="20"/>
          <w:szCs w:val="20"/>
        </w:rPr>
        <w:t xml:space="preserve">, </w:t>
      </w:r>
      <w:proofErr w:type="spellStart"/>
      <w:r w:rsidR="004617ED">
        <w:rPr>
          <w:color w:val="0432FF"/>
          <w:sz w:val="20"/>
          <w:szCs w:val="20"/>
        </w:rPr>
        <w:t>ScientificName</w:t>
      </w:r>
      <w:proofErr w:type="spellEnd"/>
      <w:r w:rsidR="004617ED">
        <w:rPr>
          <w:color w:val="0432FF"/>
          <w:sz w:val="20"/>
          <w:szCs w:val="20"/>
        </w:rPr>
        <w:t xml:space="preserve">, </w:t>
      </w:r>
      <w:proofErr w:type="spellStart"/>
      <w:r w:rsidR="004617ED">
        <w:rPr>
          <w:color w:val="0432FF"/>
          <w:sz w:val="20"/>
          <w:szCs w:val="20"/>
        </w:rPr>
        <w:t>MeasurementValue</w:t>
      </w:r>
      <w:proofErr w:type="spellEnd"/>
      <w:r w:rsidR="004617ED">
        <w:rPr>
          <w:color w:val="0432FF"/>
          <w:sz w:val="20"/>
          <w:szCs w:val="20"/>
        </w:rPr>
        <w:t>.</w:t>
      </w:r>
    </w:p>
    <w:p w14:paraId="00000020" w14:textId="11943CF4" w:rsidR="004F14C5" w:rsidRDefault="004F14C5" w:rsidP="00807DF0">
      <w:pPr>
        <w:jc w:val="both"/>
        <w:rPr>
          <w:sz w:val="20"/>
          <w:szCs w:val="20"/>
        </w:rPr>
      </w:pPr>
    </w:p>
    <w:p w14:paraId="00000021" w14:textId="7F70BDC7" w:rsidR="004F14C5" w:rsidRDefault="00000000" w:rsidP="00807DF0">
      <w:pPr>
        <w:jc w:val="both"/>
        <w:rPr>
          <w:b/>
          <w:sz w:val="23"/>
          <w:szCs w:val="23"/>
        </w:rPr>
      </w:pPr>
      <w:r>
        <w:rPr>
          <w:b/>
          <w:sz w:val="23"/>
          <w:szCs w:val="23"/>
        </w:rPr>
        <w:t xml:space="preserve">5.- </w:t>
      </w:r>
      <w:r w:rsidR="00C23ACB">
        <w:rPr>
          <w:b/>
          <w:sz w:val="23"/>
          <w:szCs w:val="23"/>
        </w:rPr>
        <w:t>DATA COVERAGE</w:t>
      </w:r>
    </w:p>
    <w:p w14:paraId="2A04D73A" w14:textId="1E292BC4" w:rsidR="00C6698E" w:rsidRDefault="00C6698E" w:rsidP="00807DF0">
      <w:pPr>
        <w:jc w:val="both"/>
        <w:rPr>
          <w:i/>
          <w:color w:val="0000FF"/>
          <w:sz w:val="20"/>
          <w:szCs w:val="20"/>
        </w:rPr>
      </w:pPr>
      <w:r>
        <w:rPr>
          <w:i/>
          <w:noProof/>
          <w:color w:val="0000FF"/>
          <w:sz w:val="20"/>
          <w:szCs w:val="20"/>
        </w:rPr>
        <w:lastRenderedPageBreak/>
        <w:drawing>
          <wp:inline distT="0" distB="0" distL="0" distR="0" wp14:anchorId="2C80CC81" wp14:editId="4F49CF85">
            <wp:extent cx="6194857" cy="7884543"/>
            <wp:effectExtent l="0" t="0" r="317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52531" cy="7957948"/>
                    </a:xfrm>
                    <a:prstGeom prst="rect">
                      <a:avLst/>
                    </a:prstGeom>
                  </pic:spPr>
                </pic:pic>
              </a:graphicData>
            </a:graphic>
          </wp:inline>
        </w:drawing>
      </w:r>
    </w:p>
    <w:p w14:paraId="07BC2D30" w14:textId="77777777" w:rsidR="00C6698E" w:rsidRDefault="00C6698E" w:rsidP="00807DF0">
      <w:pPr>
        <w:jc w:val="both"/>
        <w:rPr>
          <w:i/>
          <w:color w:val="0000FF"/>
          <w:sz w:val="20"/>
          <w:szCs w:val="20"/>
        </w:rPr>
      </w:pPr>
    </w:p>
    <w:p w14:paraId="00000026" w14:textId="77777777" w:rsidR="004F14C5" w:rsidRDefault="00000000" w:rsidP="00807DF0">
      <w:pPr>
        <w:jc w:val="both"/>
        <w:rPr>
          <w:b/>
          <w:sz w:val="23"/>
          <w:szCs w:val="23"/>
        </w:rPr>
      </w:pPr>
      <w:r>
        <w:rPr>
          <w:b/>
          <w:sz w:val="23"/>
          <w:szCs w:val="23"/>
        </w:rPr>
        <w:lastRenderedPageBreak/>
        <w:t>6.- CONTRIBUTORS</w:t>
      </w:r>
    </w:p>
    <w:p w14:paraId="41BEB99E" w14:textId="2F504535" w:rsidR="00C6698E" w:rsidRDefault="00C6698E" w:rsidP="00807DF0">
      <w:pPr>
        <w:jc w:val="both"/>
        <w:rPr>
          <w:color w:val="0000FF"/>
          <w:sz w:val="20"/>
          <w:szCs w:val="20"/>
        </w:rPr>
      </w:pPr>
      <w:r>
        <w:rPr>
          <w:color w:val="0000FF"/>
          <w:sz w:val="20"/>
          <w:szCs w:val="20"/>
        </w:rPr>
        <w:t>- Fabio Benedetti (fabio.benedetti@usys.ethz.ch), ETH Zürich, Switzerland</w:t>
      </w:r>
      <w:r w:rsidR="00DD20C2">
        <w:rPr>
          <w:color w:val="0000FF"/>
          <w:sz w:val="20"/>
          <w:szCs w:val="20"/>
        </w:rPr>
        <w:t>.</w:t>
      </w:r>
    </w:p>
    <w:p w14:paraId="22E2CBB7" w14:textId="357BC9A9" w:rsidR="00C6698E" w:rsidRDefault="00C6698E" w:rsidP="00807DF0">
      <w:pPr>
        <w:jc w:val="both"/>
        <w:rPr>
          <w:color w:val="0000FF"/>
          <w:sz w:val="20"/>
          <w:szCs w:val="20"/>
        </w:rPr>
      </w:pPr>
      <w:r>
        <w:rPr>
          <w:color w:val="0000FF"/>
          <w:sz w:val="20"/>
          <w:szCs w:val="20"/>
        </w:rPr>
        <w:t>- David Johns (</w:t>
      </w:r>
      <w:r w:rsidR="00DD20C2">
        <w:rPr>
          <w:color w:val="0000FF"/>
          <w:sz w:val="20"/>
          <w:szCs w:val="20"/>
        </w:rPr>
        <w:t>djoh@mba.ac.uk</w:t>
      </w:r>
      <w:r>
        <w:rPr>
          <w:color w:val="0000FF"/>
          <w:sz w:val="20"/>
          <w:szCs w:val="20"/>
        </w:rPr>
        <w:t>), MBA, United Kingdom</w:t>
      </w:r>
      <w:r w:rsidR="00DD20C2">
        <w:rPr>
          <w:color w:val="0000FF"/>
          <w:sz w:val="20"/>
          <w:szCs w:val="20"/>
        </w:rPr>
        <w:t>.</w:t>
      </w:r>
    </w:p>
    <w:p w14:paraId="1D6C8A59" w14:textId="68F43634" w:rsidR="00C6698E" w:rsidRPr="00C6698E" w:rsidRDefault="00C6698E" w:rsidP="00807DF0">
      <w:pPr>
        <w:jc w:val="both"/>
        <w:rPr>
          <w:color w:val="0000FF"/>
          <w:sz w:val="20"/>
          <w:szCs w:val="20"/>
        </w:rPr>
      </w:pPr>
      <w:r>
        <w:rPr>
          <w:color w:val="0000FF"/>
          <w:sz w:val="20"/>
          <w:szCs w:val="20"/>
        </w:rPr>
        <w:t xml:space="preserve">- </w:t>
      </w:r>
      <w:proofErr w:type="spellStart"/>
      <w:r>
        <w:rPr>
          <w:color w:val="0000FF"/>
          <w:sz w:val="20"/>
          <w:szCs w:val="20"/>
        </w:rPr>
        <w:t>Meike</w:t>
      </w:r>
      <w:proofErr w:type="spellEnd"/>
      <w:r>
        <w:rPr>
          <w:color w:val="0000FF"/>
          <w:sz w:val="20"/>
          <w:szCs w:val="20"/>
        </w:rPr>
        <w:t xml:space="preserve"> Vogt (meike.vogt@usys.ethz.ch), ETH Zürich, Switzerland</w:t>
      </w:r>
      <w:r w:rsidR="00DD20C2">
        <w:rPr>
          <w:color w:val="0000FF"/>
          <w:sz w:val="20"/>
          <w:szCs w:val="20"/>
        </w:rPr>
        <w:t>.</w:t>
      </w:r>
    </w:p>
    <w:sectPr w:rsidR="00C6698E" w:rsidRPr="00C66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3770"/>
    <w:rsid w:val="000152F9"/>
    <w:rsid w:val="00077566"/>
    <w:rsid w:val="00077E74"/>
    <w:rsid w:val="000A24B0"/>
    <w:rsid w:val="000B4DC4"/>
    <w:rsid w:val="00111515"/>
    <w:rsid w:val="0012138B"/>
    <w:rsid w:val="001523F6"/>
    <w:rsid w:val="001B1C1F"/>
    <w:rsid w:val="001F198C"/>
    <w:rsid w:val="00230528"/>
    <w:rsid w:val="0026007E"/>
    <w:rsid w:val="0027204A"/>
    <w:rsid w:val="002C4B7D"/>
    <w:rsid w:val="00310A87"/>
    <w:rsid w:val="00373810"/>
    <w:rsid w:val="00422DD8"/>
    <w:rsid w:val="004617ED"/>
    <w:rsid w:val="00461B38"/>
    <w:rsid w:val="00465FFA"/>
    <w:rsid w:val="00471840"/>
    <w:rsid w:val="004B75AA"/>
    <w:rsid w:val="004C197E"/>
    <w:rsid w:val="004F14C5"/>
    <w:rsid w:val="00572B68"/>
    <w:rsid w:val="005B3548"/>
    <w:rsid w:val="005C0974"/>
    <w:rsid w:val="005E3914"/>
    <w:rsid w:val="006504FA"/>
    <w:rsid w:val="006668B6"/>
    <w:rsid w:val="00683CD9"/>
    <w:rsid w:val="006951A8"/>
    <w:rsid w:val="006A668C"/>
    <w:rsid w:val="00762757"/>
    <w:rsid w:val="007652CD"/>
    <w:rsid w:val="007C6119"/>
    <w:rsid w:val="00805AE0"/>
    <w:rsid w:val="00807DF0"/>
    <w:rsid w:val="00883AB2"/>
    <w:rsid w:val="008957F7"/>
    <w:rsid w:val="008E74C3"/>
    <w:rsid w:val="00902949"/>
    <w:rsid w:val="009114F3"/>
    <w:rsid w:val="0097380C"/>
    <w:rsid w:val="00985557"/>
    <w:rsid w:val="009F3CDD"/>
    <w:rsid w:val="009F43B2"/>
    <w:rsid w:val="00A038C6"/>
    <w:rsid w:val="00A04534"/>
    <w:rsid w:val="00A31785"/>
    <w:rsid w:val="00A42893"/>
    <w:rsid w:val="00A532DC"/>
    <w:rsid w:val="00A71977"/>
    <w:rsid w:val="00B2314C"/>
    <w:rsid w:val="00B60FF0"/>
    <w:rsid w:val="00B645DE"/>
    <w:rsid w:val="00BE3B3F"/>
    <w:rsid w:val="00BF35BA"/>
    <w:rsid w:val="00C02C87"/>
    <w:rsid w:val="00C23ACB"/>
    <w:rsid w:val="00C663D2"/>
    <w:rsid w:val="00C6698E"/>
    <w:rsid w:val="00CA5AD6"/>
    <w:rsid w:val="00CB53A5"/>
    <w:rsid w:val="00CC3666"/>
    <w:rsid w:val="00CD6AD4"/>
    <w:rsid w:val="00D04790"/>
    <w:rsid w:val="00D2351C"/>
    <w:rsid w:val="00D23FBE"/>
    <w:rsid w:val="00D6782F"/>
    <w:rsid w:val="00DB3614"/>
    <w:rsid w:val="00DB7983"/>
    <w:rsid w:val="00DD20C2"/>
    <w:rsid w:val="00E36B19"/>
    <w:rsid w:val="00E94384"/>
    <w:rsid w:val="00EB5AE1"/>
    <w:rsid w:val="00ED1089"/>
    <w:rsid w:val="00EF0E9D"/>
    <w:rsid w:val="00F04465"/>
    <w:rsid w:val="00F16847"/>
    <w:rsid w:val="00F22C3B"/>
    <w:rsid w:val="00F86731"/>
    <w:rsid w:val="00FA2F00"/>
    <w:rsid w:val="00FB5F82"/>
    <w:rsid w:val="00FB5FD9"/>
    <w:rsid w:val="00FD34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594/PANGAEA.874647" TargetMode="External"/><Relationship Id="rId13" Type="http://schemas.openxmlformats.org/officeDocument/2006/relationships/hyperlink" Target="https://atlanteco-geonode.eu/" TargetMode="External"/><Relationship Id="rId3" Type="http://schemas.openxmlformats.org/officeDocument/2006/relationships/webSettings" Target="webSettings.xml"/><Relationship Id="rId7" Type="http://schemas.openxmlformats.org/officeDocument/2006/relationships/hyperlink" Target="https://catalogue-imos.aodn.org.au/geonetwork/srv/eng/catalog.search" TargetMode="External"/><Relationship Id="rId12" Type="http://schemas.openxmlformats.org/officeDocument/2006/relationships/hyperlink" Target="https://catalogue-imos.aodn.org.au/geonetwork/srv/eng/catalog.sear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7031/1629" TargetMode="External"/><Relationship Id="rId11" Type="http://schemas.openxmlformats.org/officeDocument/2006/relationships/hyperlink" Target="https://doi.org/10.17031/1629" TargetMode="External"/><Relationship Id="rId5" Type="http://schemas.openxmlformats.org/officeDocument/2006/relationships/hyperlink" Target="https://doi.pangaea.de/10.1594/PANGAEA.904397" TargetMode="External"/><Relationship Id="rId15" Type="http://schemas.openxmlformats.org/officeDocument/2006/relationships/fontTable" Target="fontTable.xml"/><Relationship Id="rId10" Type="http://schemas.openxmlformats.org/officeDocument/2006/relationships/hyperlink" Target="https://doi.org/10.1594/PANGAEA.874646" TargetMode="External"/><Relationship Id="rId4" Type="http://schemas.openxmlformats.org/officeDocument/2006/relationships/hyperlink" Target="https://doi.pangaea.de/10.1594/PANGAEA.904397" TargetMode="External"/><Relationship Id="rId9" Type="http://schemas.openxmlformats.org/officeDocument/2006/relationships/hyperlink" Target="https://doi.org/10.1594/PANGAEA.874650"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1751</Words>
  <Characters>9633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74</cp:revision>
  <dcterms:created xsi:type="dcterms:W3CDTF">2022-09-06T12:00:00Z</dcterms:created>
  <dcterms:modified xsi:type="dcterms:W3CDTF">2022-10-31T16:55:00Z</dcterms:modified>
</cp:coreProperties>
</file>