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43DF8" w14:textId="7CDFCEAA" w:rsidR="00AA20A2" w:rsidRDefault="00AA20A2" w:rsidP="006275E0">
      <w:pPr>
        <w:spacing w:line="276" w:lineRule="auto"/>
        <w:jc w:val="both"/>
      </w:pPr>
    </w:p>
    <w:p w14:paraId="5BB7D2A4" w14:textId="77777777" w:rsidR="008D7AA4" w:rsidRDefault="008D7AA4" w:rsidP="006275E0">
      <w:pPr>
        <w:spacing w:line="276" w:lineRule="auto"/>
        <w:jc w:val="both"/>
        <w:rPr>
          <w:rFonts w:ascii="Helvetica" w:hAnsi="Helvetica"/>
          <w:b/>
          <w:bCs/>
          <w:i/>
          <w:iCs/>
          <w:sz w:val="28"/>
          <w:szCs w:val="28"/>
          <w:lang w:val="en-US"/>
        </w:rPr>
      </w:pPr>
    </w:p>
    <w:p w14:paraId="2C43113A" w14:textId="64266F2D" w:rsidR="00B614B5" w:rsidRPr="00C246C0" w:rsidRDefault="00B614B5" w:rsidP="006275E0">
      <w:pPr>
        <w:spacing w:line="276" w:lineRule="auto"/>
        <w:jc w:val="both"/>
        <w:rPr>
          <w:rFonts w:ascii="Helvetica" w:hAnsi="Helvetica"/>
          <w:b/>
          <w:bCs/>
          <w:i/>
          <w:iCs/>
          <w:sz w:val="32"/>
          <w:szCs w:val="32"/>
          <w:lang w:val="en-US"/>
        </w:rPr>
      </w:pPr>
      <w:r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 xml:space="preserve">Description of the </w:t>
      </w:r>
      <w:r w:rsidR="00750A69"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 xml:space="preserve">headers of the </w:t>
      </w:r>
      <w:proofErr w:type="spellStart"/>
      <w:r w:rsidR="00750A69"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>ZooBase</w:t>
      </w:r>
      <w:proofErr w:type="spellEnd"/>
      <w:r w:rsidR="00750A69"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 xml:space="preserve"> dataset (Benedetti et al., 2021</w:t>
      </w:r>
      <w:r w:rsidR="00CB336F"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>, accepted in Nature Communications</w:t>
      </w:r>
      <w:r w:rsidR="00750A69" w:rsidRPr="00C246C0">
        <w:rPr>
          <w:rFonts w:ascii="Helvetica" w:hAnsi="Helvetica"/>
          <w:b/>
          <w:bCs/>
          <w:i/>
          <w:iCs/>
          <w:sz w:val="32"/>
          <w:szCs w:val="32"/>
          <w:lang w:val="en-US"/>
        </w:rPr>
        <w:t>).</w:t>
      </w:r>
    </w:p>
    <w:p w14:paraId="6ED0E390" w14:textId="77777777" w:rsidR="008D7AA4" w:rsidRDefault="008D7AA4" w:rsidP="006275E0">
      <w:pPr>
        <w:spacing w:line="276" w:lineRule="auto"/>
        <w:jc w:val="both"/>
        <w:rPr>
          <w:lang w:val="en-US"/>
        </w:rPr>
      </w:pPr>
    </w:p>
    <w:p w14:paraId="5F068179" w14:textId="4ECD64EE" w:rsidR="00750A69" w:rsidRPr="000E0FC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3D6EAC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occurrenceID</w:t>
      </w:r>
      <w:proofErr w:type="spellEnd"/>
      <w:r w:rsidRPr="003D6EAC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3D6EAC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Unique occurrence identifier used to identify and remove </w:t>
      </w:r>
      <w:r w:rsidR="000314EC">
        <w:rPr>
          <w:rFonts w:ascii="Helvetica" w:hAnsi="Helvetica" w:cs="Andale Mono"/>
          <w:color w:val="0D2C42" w:themeColor="text1" w:themeShade="80"/>
          <w:lang w:val="en-US"/>
        </w:rPr>
        <w:t xml:space="preserve">any 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duplicated occurrence. Based on 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>Latitude_0.1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 + 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>L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>ongitude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>_0.1</w:t>
      </w:r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 + Month + Year + Depth_10m + </w:t>
      </w:r>
      <w:proofErr w:type="spellStart"/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>WoRMS_ID</w:t>
      </w:r>
      <w:proofErr w:type="spellEnd"/>
      <w:r w:rsidR="003D6EAC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. </w:t>
      </w:r>
    </w:p>
    <w:p w14:paraId="0D5595BE" w14:textId="0567571C" w:rsidR="00750A69" w:rsidRPr="007F7E88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F7E88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7F7E88">
        <w:rPr>
          <w:rFonts w:ascii="Helvetica" w:hAnsi="Helvetica" w:cs="Andale Mono"/>
          <w:b/>
          <w:bCs/>
          <w:color w:val="0D2C42" w:themeColor="text1" w:themeShade="80"/>
          <w:lang w:val="en-US"/>
        </w:rPr>
        <w:t>Latitude_0.1</w:t>
      </w:r>
      <w:r w:rsidRPr="007F7E88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7F7E88">
        <w:rPr>
          <w:rFonts w:ascii="Helvetica" w:hAnsi="Helvetica" w:cs="Andale Mono"/>
          <w:color w:val="0D2C42" w:themeColor="text1" w:themeShade="80"/>
          <w:lang w:val="en-US"/>
        </w:rPr>
        <w:t xml:space="preserve">: </w:t>
      </w:r>
      <w:proofErr w:type="spellStart"/>
      <w:r w:rsidR="007F7E88" w:rsidRPr="007F7E88">
        <w:rPr>
          <w:rFonts w:ascii="Helvetica" w:hAnsi="Helvetica" w:cs="Andale Mono"/>
          <w:color w:val="0D2C42" w:themeColor="text1" w:themeShade="80"/>
          <w:lang w:val="en-US"/>
        </w:rPr>
        <w:t>decimaLa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t</w:t>
      </w:r>
      <w:r w:rsidR="007F7E88" w:rsidRPr="007F7E88">
        <w:rPr>
          <w:rFonts w:ascii="Helvetica" w:hAnsi="Helvetica" w:cs="Andale Mono"/>
          <w:color w:val="0D2C42" w:themeColor="text1" w:themeShade="80"/>
          <w:lang w:val="en-US"/>
        </w:rPr>
        <w:t>itude</w:t>
      </w:r>
      <w:proofErr w:type="spellEnd"/>
      <w:r w:rsidR="007F7E88" w:rsidRPr="007F7E88">
        <w:rPr>
          <w:rFonts w:ascii="Helvetica" w:hAnsi="Helvetica" w:cs="Andale Mono"/>
          <w:color w:val="0D2C42" w:themeColor="text1" w:themeShade="80"/>
          <w:lang w:val="en-US"/>
        </w:rPr>
        <w:t xml:space="preserve"> rounded to the closest 0.1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 xml:space="preserve">°. </w:t>
      </w:r>
      <w:r w:rsidR="006D6607">
        <w:rPr>
          <w:rFonts w:ascii="Helvetica" w:hAnsi="Helvetica" w:cs="Andale Mono"/>
          <w:color w:val="0D2C42" w:themeColor="text1" w:themeShade="80"/>
          <w:lang w:val="en-US"/>
        </w:rPr>
        <w:t>Created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 xml:space="preserve"> to define the </w:t>
      </w:r>
      <w:proofErr w:type="spellStart"/>
      <w:r w:rsidR="008617C4">
        <w:rPr>
          <w:rFonts w:ascii="Helvetica" w:hAnsi="Helvetica" w:cs="Andale Mono"/>
          <w:color w:val="0D2C42" w:themeColor="text1" w:themeShade="80"/>
          <w:lang w:val="en-US"/>
        </w:rPr>
        <w:t>o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ccurrenceID</w:t>
      </w:r>
      <w:proofErr w:type="spellEnd"/>
      <w:r w:rsidR="00A7441E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7414D9A8" w14:textId="66D898A0" w:rsidR="00B614B5" w:rsidRPr="00A7441E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A7441E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A7441E">
        <w:rPr>
          <w:rFonts w:ascii="Helvetica" w:hAnsi="Helvetica" w:cs="Andale Mono"/>
          <w:b/>
          <w:bCs/>
          <w:color w:val="0D2C42" w:themeColor="text1" w:themeShade="80"/>
          <w:lang w:val="en-US"/>
        </w:rPr>
        <w:t>Longitude_0.1</w:t>
      </w:r>
      <w:r w:rsidRPr="00A7441E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A7441E">
        <w:rPr>
          <w:rFonts w:ascii="Helvetica" w:hAnsi="Helvetica" w:cs="Andale Mono"/>
          <w:color w:val="0D2C42" w:themeColor="text1" w:themeShade="80"/>
          <w:lang w:val="en-US"/>
        </w:rPr>
        <w:t> :</w:t>
      </w:r>
      <w:r w:rsidRPr="00A7441E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proofErr w:type="spellStart"/>
      <w:r w:rsidR="00A7441E" w:rsidRPr="007F7E88">
        <w:rPr>
          <w:rFonts w:ascii="Helvetica" w:hAnsi="Helvetica" w:cs="Andale Mono"/>
          <w:color w:val="0D2C42" w:themeColor="text1" w:themeShade="80"/>
          <w:lang w:val="en-US"/>
        </w:rPr>
        <w:t>decimaL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ongitude</w:t>
      </w:r>
      <w:proofErr w:type="spellEnd"/>
      <w:r w:rsidR="00A7441E" w:rsidRPr="007F7E88">
        <w:rPr>
          <w:rFonts w:ascii="Helvetica" w:hAnsi="Helvetica" w:cs="Andale Mono"/>
          <w:color w:val="0D2C42" w:themeColor="text1" w:themeShade="80"/>
          <w:lang w:val="en-US"/>
        </w:rPr>
        <w:t xml:space="preserve"> rounded to the closest 0.1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°.</w:t>
      </w:r>
      <w:r w:rsidRPr="00A7441E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6D6607">
        <w:rPr>
          <w:rFonts w:ascii="Helvetica" w:hAnsi="Helvetica" w:cs="Andale Mono"/>
          <w:color w:val="0D2C42" w:themeColor="text1" w:themeShade="80"/>
          <w:lang w:val="en-US"/>
        </w:rPr>
        <w:t xml:space="preserve">Created 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 xml:space="preserve">to define the </w:t>
      </w:r>
      <w:proofErr w:type="spellStart"/>
      <w:r w:rsidR="008617C4">
        <w:rPr>
          <w:rFonts w:ascii="Helvetica" w:hAnsi="Helvetica" w:cs="Andale Mono"/>
          <w:color w:val="0D2C42" w:themeColor="text1" w:themeShade="80"/>
          <w:lang w:val="en-US"/>
        </w:rPr>
        <w:t>o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ccurrenceID</w:t>
      </w:r>
      <w:proofErr w:type="spellEnd"/>
      <w:r w:rsidR="00A7441E">
        <w:rPr>
          <w:rFonts w:ascii="Helvetica" w:hAnsi="Helvetica" w:cs="Andale Mono"/>
          <w:color w:val="0D2C42" w:themeColor="text1" w:themeShade="80"/>
          <w:lang w:val="en-US"/>
        </w:rPr>
        <w:t>.</w:t>
      </w:r>
      <w:r w:rsidRPr="00A7441E">
        <w:rPr>
          <w:rFonts w:ascii="Helvetica" w:hAnsi="Helvetica" w:cs="Andale Mono"/>
          <w:color w:val="0D2C42" w:themeColor="text1" w:themeShade="80"/>
          <w:lang w:val="en-US"/>
        </w:rPr>
        <w:t xml:space="preserve">   </w:t>
      </w:r>
    </w:p>
    <w:p w14:paraId="78C40D99" w14:textId="0489D697" w:rsidR="00750A69" w:rsidRPr="00A7441E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A7441E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A7441E">
        <w:rPr>
          <w:rFonts w:ascii="Helvetica" w:hAnsi="Helvetica" w:cs="Andale Mono"/>
          <w:b/>
          <w:bCs/>
          <w:color w:val="0D2C42" w:themeColor="text1" w:themeShade="80"/>
          <w:lang w:val="en-US"/>
        </w:rPr>
        <w:t>Depth_10m</w:t>
      </w:r>
      <w:r w:rsidRPr="00A7441E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A7441E">
        <w:rPr>
          <w:rFonts w:ascii="Helvetica" w:hAnsi="Helvetica" w:cs="Andale Mono"/>
          <w:color w:val="0D2C42" w:themeColor="text1" w:themeShade="80"/>
          <w:lang w:val="en-US"/>
        </w:rPr>
        <w:t> :</w:t>
      </w:r>
      <w:r w:rsidR="00A7441E" w:rsidRPr="00A7441E">
        <w:rPr>
          <w:rFonts w:ascii="Helvetica" w:hAnsi="Helvetica" w:cs="Andale Mono"/>
          <w:color w:val="0D2C42" w:themeColor="text1" w:themeShade="80"/>
          <w:lang w:val="en-US"/>
        </w:rPr>
        <w:t xml:space="preserve"> Depth rounded to the close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 xml:space="preserve">st 10m. </w:t>
      </w:r>
      <w:r w:rsidR="008617C4">
        <w:rPr>
          <w:rFonts w:ascii="Helvetica" w:hAnsi="Helvetica" w:cs="Andale Mono"/>
          <w:color w:val="0D2C42" w:themeColor="text1" w:themeShade="80"/>
          <w:lang w:val="en-US"/>
        </w:rPr>
        <w:t>Created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 xml:space="preserve"> to define the </w:t>
      </w:r>
      <w:proofErr w:type="spellStart"/>
      <w:r w:rsidR="008617C4">
        <w:rPr>
          <w:rFonts w:ascii="Helvetica" w:hAnsi="Helvetica" w:cs="Andale Mono"/>
          <w:color w:val="0D2C42" w:themeColor="text1" w:themeShade="80"/>
          <w:lang w:val="en-US"/>
        </w:rPr>
        <w:t>o</w:t>
      </w:r>
      <w:r w:rsidR="00A7441E">
        <w:rPr>
          <w:rFonts w:ascii="Helvetica" w:hAnsi="Helvetica" w:cs="Andale Mono"/>
          <w:color w:val="0D2C42" w:themeColor="text1" w:themeShade="80"/>
          <w:lang w:val="en-US"/>
        </w:rPr>
        <w:t>ccurrenceID</w:t>
      </w:r>
      <w:proofErr w:type="spellEnd"/>
      <w:r w:rsidR="00A7441E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0B8E9C7B" w14:textId="4C23EA91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eventDate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Date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at which the species occurrence was observed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>. OBIS recommends using the extended ISO 8601 format with hyphens (e.g. ‘YYYY-MM-DD’)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 xml:space="preserve">. </w:t>
      </w:r>
    </w:p>
    <w:p w14:paraId="1A5D7D3E" w14:textId="028023FF" w:rsidR="00750A69" w:rsidRPr="0082034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82034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820349">
        <w:rPr>
          <w:rFonts w:ascii="Helvetica" w:hAnsi="Helvetica" w:cs="Andale Mono"/>
          <w:b/>
          <w:bCs/>
          <w:color w:val="0D2C42" w:themeColor="text1" w:themeShade="80"/>
          <w:lang w:val="en-US"/>
        </w:rPr>
        <w:t>Year</w:t>
      </w:r>
      <w:r w:rsidRPr="0082034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Year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at which the species occurrence was observed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>.</w:t>
      </w:r>
      <w:r w:rsidR="00825725">
        <w:rPr>
          <w:rFonts w:ascii="Helvetica" w:hAnsi="Helvetica" w:cs="Andale Mono"/>
          <w:color w:val="0D2C42" w:themeColor="text1" w:themeShade="80"/>
          <w:lang w:val="en-US"/>
        </w:rPr>
        <w:t xml:space="preserve"> Used to define the </w:t>
      </w:r>
      <w:proofErr w:type="spellStart"/>
      <w:r w:rsidR="00825725">
        <w:rPr>
          <w:rFonts w:ascii="Helvetica" w:hAnsi="Helvetica" w:cs="Andale Mono"/>
          <w:color w:val="0D2C42" w:themeColor="text1" w:themeShade="80"/>
          <w:lang w:val="en-US"/>
        </w:rPr>
        <w:t>occurrenceID</w:t>
      </w:r>
      <w:proofErr w:type="spellEnd"/>
      <w:r w:rsidR="00825725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2CCE4987" w14:textId="7C5263E6" w:rsidR="00750A69" w:rsidRPr="00825725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Month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Month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at which the species occurrence was observed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>.</w:t>
      </w:r>
      <w:r w:rsidR="00825725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5725">
        <w:rPr>
          <w:rFonts w:ascii="Helvetica" w:hAnsi="Helvetica" w:cs="Andale Mono"/>
          <w:color w:val="0D2C42" w:themeColor="text1" w:themeShade="80"/>
          <w:lang w:val="en-US"/>
        </w:rPr>
        <w:t xml:space="preserve">Used to define the </w:t>
      </w:r>
      <w:proofErr w:type="spellStart"/>
      <w:r w:rsidR="00825725">
        <w:rPr>
          <w:rFonts w:ascii="Helvetica" w:hAnsi="Helvetica" w:cs="Andale Mono"/>
          <w:color w:val="0D2C42" w:themeColor="text1" w:themeShade="80"/>
          <w:lang w:val="en-US"/>
        </w:rPr>
        <w:t>occurrenceID</w:t>
      </w:r>
      <w:proofErr w:type="spellEnd"/>
      <w:r w:rsidR="00825725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7D746CBC" w14:textId="281A279B" w:rsidR="00750A69" w:rsidRPr="0082034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Day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 xml:space="preserve"> Day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at which the species occurrence was observed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0EDFD008" w14:textId="72B8BC66" w:rsidR="00B614B5" w:rsidRPr="0082034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82034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820349">
        <w:rPr>
          <w:rFonts w:ascii="Helvetica" w:hAnsi="Helvetica" w:cs="Andale Mono"/>
          <w:b/>
          <w:bCs/>
          <w:color w:val="0D2C42" w:themeColor="text1" w:themeShade="80"/>
          <w:lang w:val="en-US"/>
        </w:rPr>
        <w:t>decimalLatitude</w:t>
      </w:r>
      <w:proofErr w:type="spellEnd"/>
      <w:r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" </w:t>
      </w:r>
      <w:r w:rsidR="00750A6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: 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>Geographic Latitude in decimal degree, following the -180/+180 WGS84 Spatial Reference System (SRS).</w:t>
      </w:r>
      <w:r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 </w:t>
      </w:r>
    </w:p>
    <w:p w14:paraId="294D2022" w14:textId="72233624" w:rsidR="00750A69" w:rsidRPr="0082034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decimalLongitude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Geographic </w:t>
      </w:r>
      <w:r w:rsidR="00820349">
        <w:rPr>
          <w:rFonts w:ascii="Helvetica" w:hAnsi="Helvetica" w:cs="Andale Mono"/>
          <w:color w:val="0D2C42" w:themeColor="text1" w:themeShade="80"/>
          <w:lang w:val="en-US"/>
        </w:rPr>
        <w:t>Longitude</w:t>
      </w:r>
      <w:r w:rsidR="00820349" w:rsidRPr="00820349">
        <w:rPr>
          <w:rFonts w:ascii="Helvetica" w:hAnsi="Helvetica" w:cs="Andale Mono"/>
          <w:color w:val="0D2C42" w:themeColor="text1" w:themeShade="80"/>
          <w:lang w:val="en-US"/>
        </w:rPr>
        <w:t xml:space="preserve"> in decimal degree, following the -180/+180 WGS84 Spatial Reference System (SRS). </w:t>
      </w:r>
    </w:p>
    <w:p w14:paraId="0A5CC6F4" w14:textId="7E089546" w:rsidR="00750A69" w:rsidRPr="00D559E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D559E9">
        <w:rPr>
          <w:rFonts w:ascii="Helvetica" w:hAnsi="Helvetica" w:cs="Andale Mono"/>
          <w:b/>
          <w:bCs/>
          <w:color w:val="0D2C42" w:themeColor="text1" w:themeShade="80"/>
          <w:lang w:val="en-US"/>
        </w:rPr>
        <w:t>Depth</w:t>
      </w:r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D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>epth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 xml:space="preserve"> at which the occurrence was recorded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(in meters below the local sea surface); &gt; 0; = 0 is surface.</w:t>
      </w:r>
    </w:p>
    <w:p w14:paraId="3B3C8033" w14:textId="11E2E6EF" w:rsidR="00B614B5" w:rsidRPr="00D559E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D559E9">
        <w:rPr>
          <w:rFonts w:ascii="Helvetica" w:hAnsi="Helvetica" w:cs="Andale Mono"/>
          <w:b/>
          <w:bCs/>
          <w:color w:val="0D2C42" w:themeColor="text1" w:themeShade="80"/>
          <w:lang w:val="en-US"/>
        </w:rPr>
        <w:t>MinDepth</w:t>
      </w:r>
      <w:proofErr w:type="spellEnd"/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M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>inimum depth for depth-integrated quantities, in meters, &gt; 0.</w:t>
      </w:r>
      <w:r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E.g., the shallowest sampling depth of plankton net tows.</w:t>
      </w:r>
      <w:r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       </w:t>
      </w:r>
    </w:p>
    <w:p w14:paraId="557D1AE9" w14:textId="527BE5A0" w:rsidR="00750A69" w:rsidRPr="00D559E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MaxDepth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Maximum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depth for depth-integrated quantities, in meters, &gt; 0.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 xml:space="preserve">E.g., the 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deepest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 xml:space="preserve"> sampling depth of plankton net tows.</w:t>
      </w:r>
    </w:p>
    <w:p w14:paraId="349282D4" w14:textId="44C0E4FB" w:rsidR="00750A69" w:rsidRPr="00D559E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D559E9">
        <w:rPr>
          <w:rFonts w:ascii="Helvetica" w:hAnsi="Helvetica" w:cs="Andale Mono"/>
          <w:b/>
          <w:bCs/>
          <w:color w:val="0D2C42" w:themeColor="text1" w:themeShade="80"/>
          <w:lang w:val="en-US"/>
        </w:rPr>
        <w:t>ParentEventID</w:t>
      </w:r>
      <w:proofErr w:type="spellEnd"/>
      <w:r w:rsidRPr="00D559E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>Describes the parent event, which is composed of one or more sub-sampling (child) events (</w:t>
      </w:r>
      <w:proofErr w:type="spellStart"/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>eventID</w:t>
      </w:r>
      <w:proofErr w:type="spellEnd"/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below). (e.g. AMT29, Tara Oceans st.75, CPR tow XX etc.)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1B0EEE56" w14:textId="484F68A7" w:rsidR="00B614B5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EventID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Labels the replicate samples (or sub-samples) from a </w:t>
      </w:r>
      <w:proofErr w:type="spellStart"/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>ParenEventID</w:t>
      </w:r>
      <w:proofErr w:type="spellEnd"/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(e.g.</w:t>
      </w:r>
      <w:r w:rsidR="00D559E9">
        <w:rPr>
          <w:rFonts w:ascii="Helvetica" w:hAnsi="Helvetica" w:cs="Andale Mono"/>
          <w:color w:val="0D2C42" w:themeColor="text1" w:themeShade="80"/>
          <w:lang w:val="en-US"/>
        </w:rPr>
        <w:t>,</w:t>
      </w:r>
      <w:r w:rsidR="00D559E9" w:rsidRPr="00D559E9">
        <w:rPr>
          <w:rFonts w:ascii="Helvetica" w:hAnsi="Helvetica" w:cs="Andale Mono"/>
          <w:color w:val="0D2C42" w:themeColor="text1" w:themeShade="80"/>
          <w:lang w:val="en-US"/>
        </w:rPr>
        <w:t xml:space="preserve"> a sample number from a station if multiple samples were taken at same sampling station).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 xml:space="preserve">           </w:t>
      </w:r>
    </w:p>
    <w:p w14:paraId="73C21A56" w14:textId="52BD4DB9" w:rsidR="00750A69" w:rsidRPr="000977F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0977F1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0977F1">
        <w:rPr>
          <w:rFonts w:ascii="Helvetica" w:hAnsi="Helvetica" w:cs="Andale Mono"/>
          <w:b/>
          <w:bCs/>
          <w:color w:val="0D2C42" w:themeColor="text1" w:themeShade="80"/>
          <w:lang w:val="en-US"/>
        </w:rPr>
        <w:t>InstitutionCode</w:t>
      </w:r>
      <w:proofErr w:type="spellEnd"/>
      <w:r w:rsidRPr="000977F1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0977F1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0977F1" w:rsidRPr="000977F1">
        <w:rPr>
          <w:rFonts w:ascii="Helvetica" w:hAnsi="Helvetica" w:cs="Andale Mono"/>
          <w:color w:val="0D2C42" w:themeColor="text1" w:themeShade="80"/>
          <w:lang w:val="en-US"/>
        </w:rPr>
        <w:t>Custodian institution for the data record</w:t>
      </w:r>
      <w:r w:rsidR="000977F1">
        <w:rPr>
          <w:rFonts w:ascii="Helvetica" w:hAnsi="Helvetica" w:cs="Andale Mono"/>
          <w:color w:val="0D2C42" w:themeColor="text1" w:themeShade="80"/>
          <w:lang w:val="en-US"/>
        </w:rPr>
        <w:t xml:space="preserve">. </w:t>
      </w:r>
      <w:r w:rsidR="00F56A07">
        <w:rPr>
          <w:rFonts w:ascii="Helvetica" w:hAnsi="Helvetica" w:cs="Andale Mono"/>
          <w:color w:val="0D2C42" w:themeColor="text1" w:themeShade="80"/>
          <w:lang w:val="en-US"/>
        </w:rPr>
        <w:t>I</w:t>
      </w:r>
      <w:r w:rsidR="000977F1">
        <w:rPr>
          <w:rFonts w:ascii="Helvetica" w:hAnsi="Helvetica" w:cs="Andale Mono"/>
          <w:color w:val="0D2C42" w:themeColor="text1" w:themeShade="80"/>
          <w:lang w:val="en-US"/>
        </w:rPr>
        <w:t>nherited from GBIF and/or OBIS.</w:t>
      </w:r>
    </w:p>
    <w:p w14:paraId="58005DE2" w14:textId="6FCE611F" w:rsidR="00750A69" w:rsidRPr="000977F1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0977F1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0977F1">
        <w:rPr>
          <w:rFonts w:ascii="Helvetica" w:hAnsi="Helvetica" w:cs="Andale Mono"/>
          <w:b/>
          <w:bCs/>
          <w:color w:val="0D2C42" w:themeColor="text1" w:themeShade="80"/>
          <w:lang w:val="en-US"/>
        </w:rPr>
        <w:t>SourceArchive</w:t>
      </w:r>
      <w:proofErr w:type="spellEnd"/>
      <w:r w:rsidRPr="000977F1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0977F1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0977F1" w:rsidRPr="000977F1">
        <w:rPr>
          <w:rFonts w:ascii="Helvetica" w:hAnsi="Helvetica" w:cs="Andale Mono"/>
          <w:color w:val="0D2C42" w:themeColor="text1" w:themeShade="80"/>
          <w:lang w:val="en-US"/>
        </w:rPr>
        <w:t>Describes the online archive where the data is stored (e.g.</w:t>
      </w:r>
      <w:r w:rsidR="000977F1">
        <w:rPr>
          <w:rFonts w:ascii="Helvetica" w:hAnsi="Helvetica" w:cs="Andale Mono"/>
          <w:color w:val="0D2C42" w:themeColor="text1" w:themeShade="80"/>
          <w:lang w:val="en-US"/>
        </w:rPr>
        <w:t xml:space="preserve">, </w:t>
      </w:r>
      <w:r w:rsidR="000977F1" w:rsidRPr="000977F1">
        <w:rPr>
          <w:rFonts w:ascii="Helvetica" w:hAnsi="Helvetica" w:cs="Andale Mono"/>
          <w:color w:val="0D2C42" w:themeColor="text1" w:themeShade="80"/>
          <w:lang w:val="en-US"/>
        </w:rPr>
        <w:t>PANGAEA, OBIS, GBIF, DRYAD etc.).</w:t>
      </w:r>
    </w:p>
    <w:p w14:paraId="26DA097F" w14:textId="4A6989E1" w:rsidR="00B614B5" w:rsidRPr="00F56A07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F56A07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F56A07">
        <w:rPr>
          <w:rFonts w:ascii="Helvetica" w:hAnsi="Helvetica" w:cs="Andale Mono"/>
          <w:b/>
          <w:bCs/>
          <w:color w:val="0D2C42" w:themeColor="text1" w:themeShade="80"/>
          <w:lang w:val="en-US"/>
        </w:rPr>
        <w:t>OrigCollectionCode</w:t>
      </w:r>
      <w:proofErr w:type="spellEnd"/>
      <w:r w:rsidRPr="00F56A07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F56A07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 xml:space="preserve">Code given to the collection or the dataset within the </w:t>
      </w:r>
      <w:proofErr w:type="spellStart"/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>SourceArchive</w:t>
      </w:r>
      <w:proofErr w:type="spellEnd"/>
      <w:r w:rsidR="00F56A07">
        <w:rPr>
          <w:rFonts w:ascii="Helvetica" w:hAnsi="Helvetica" w:cs="Andale Mono"/>
          <w:color w:val="0D2C42" w:themeColor="text1" w:themeShade="80"/>
          <w:lang w:val="en-US"/>
        </w:rPr>
        <w:t>. Inherited from GBIF and/or OBIS.</w:t>
      </w:r>
    </w:p>
    <w:p w14:paraId="63A9B8B3" w14:textId="3B367878" w:rsidR="00750A69" w:rsidRPr="00F56A07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F56A07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F56A07">
        <w:rPr>
          <w:rFonts w:ascii="Helvetica" w:hAnsi="Helvetica" w:cs="Andale Mono"/>
          <w:b/>
          <w:bCs/>
          <w:color w:val="0D2C42" w:themeColor="text1" w:themeShade="80"/>
          <w:lang w:val="en-US"/>
        </w:rPr>
        <w:t>OrigCollectionID</w:t>
      </w:r>
      <w:proofErr w:type="spellEnd"/>
      <w:r w:rsidRPr="00F56A07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F56A07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proofErr w:type="spellStart"/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>occurrenceID</w:t>
      </w:r>
      <w:proofErr w:type="spellEnd"/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 xml:space="preserve"> given to the record/measurement in the </w:t>
      </w:r>
      <w:proofErr w:type="spellStart"/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>SourceArchive</w:t>
      </w:r>
      <w:proofErr w:type="spellEnd"/>
      <w:r w:rsidR="00F56A07" w:rsidRPr="00F56A07">
        <w:rPr>
          <w:rFonts w:ascii="Helvetica" w:hAnsi="Helvetica" w:cs="Andale Mono"/>
          <w:color w:val="0D2C42" w:themeColor="text1" w:themeShade="80"/>
          <w:lang w:val="en-US"/>
        </w:rPr>
        <w:t>.</w:t>
      </w:r>
      <w:r w:rsidR="00F56A07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F56A07">
        <w:rPr>
          <w:rFonts w:ascii="Helvetica" w:hAnsi="Helvetica" w:cs="Andale Mono"/>
          <w:color w:val="0D2C42" w:themeColor="text1" w:themeShade="80"/>
          <w:lang w:val="en-US"/>
        </w:rPr>
        <w:t>Inherited from GBIF and/or OBIS.</w:t>
      </w:r>
    </w:p>
    <w:p w14:paraId="326AE6D6" w14:textId="515F3B42" w:rsidR="00750A69" w:rsidRPr="00444EC8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444EC8">
        <w:rPr>
          <w:rFonts w:ascii="Helvetica" w:hAnsi="Helvetica" w:cs="Andale Mono"/>
          <w:color w:val="0D2C42" w:themeColor="text1" w:themeShade="80"/>
          <w:lang w:val="en-US"/>
        </w:rPr>
        <w:lastRenderedPageBreak/>
        <w:t>"</w:t>
      </w:r>
      <w:proofErr w:type="spellStart"/>
      <w:r w:rsidRPr="00444EC8">
        <w:rPr>
          <w:rFonts w:ascii="Helvetica" w:hAnsi="Helvetica" w:cs="Andale Mono"/>
          <w:b/>
          <w:bCs/>
          <w:color w:val="0D2C42" w:themeColor="text1" w:themeShade="80"/>
          <w:lang w:val="en-US"/>
        </w:rPr>
        <w:t>BiblioCitation</w:t>
      </w:r>
      <w:proofErr w:type="spellEnd"/>
      <w:r w:rsidRPr="00444EC8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444EC8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444EC8" w:rsidRPr="00444EC8">
        <w:rPr>
          <w:rFonts w:ascii="Helvetica" w:hAnsi="Helvetica" w:cs="Andale Mono"/>
          <w:color w:val="0D2C42" w:themeColor="text1" w:themeShade="80"/>
          <w:lang w:val="en-US"/>
        </w:rPr>
        <w:t>String indicating the bibliographic citation associated with the data (when possible; can be a dataset, a paper, a report)</w:t>
      </w:r>
      <w:r w:rsidR="00444EC8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15AB2614" w14:textId="29486A21" w:rsidR="00B614B5" w:rsidRPr="00FF3DB3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FF3DB3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FF3DB3">
        <w:rPr>
          <w:rFonts w:ascii="Helvetica" w:hAnsi="Helvetica" w:cs="Andale Mono"/>
          <w:b/>
          <w:bCs/>
          <w:color w:val="0D2C42" w:themeColor="text1" w:themeShade="80"/>
          <w:lang w:val="en-US"/>
        </w:rPr>
        <w:t>CitationDOI</w:t>
      </w:r>
      <w:proofErr w:type="spellEnd"/>
      <w:r w:rsidRPr="00FF3DB3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FF3DB3">
        <w:rPr>
          <w:rFonts w:ascii="Helvetica" w:hAnsi="Helvetica" w:cs="Andale Mono"/>
          <w:color w:val="0D2C42" w:themeColor="text1" w:themeShade="80"/>
          <w:lang w:val="en-US"/>
        </w:rPr>
        <w:t> :</w:t>
      </w:r>
      <w:r w:rsidR="00FF3DB3" w:rsidRPr="00FF3DB3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FF3DB3" w:rsidRPr="00FF3DB3">
        <w:rPr>
          <w:rFonts w:ascii="Helvetica" w:hAnsi="Helvetica" w:cs="Andale Mono"/>
          <w:color w:val="0D2C42" w:themeColor="text1" w:themeShade="80"/>
          <w:lang w:val="en-US"/>
        </w:rPr>
        <w:t xml:space="preserve">DOI of the </w:t>
      </w:r>
      <w:r w:rsidR="00FF3DB3">
        <w:rPr>
          <w:rFonts w:ascii="Helvetica" w:hAnsi="Helvetica" w:cs="Andale Mono"/>
          <w:color w:val="0D2C42" w:themeColor="text1" w:themeShade="80"/>
          <w:lang w:val="en-US"/>
        </w:rPr>
        <w:t xml:space="preserve">associated </w:t>
      </w:r>
      <w:r w:rsidR="00FF3DB3" w:rsidRPr="00FF3DB3">
        <w:rPr>
          <w:rFonts w:ascii="Helvetica" w:hAnsi="Helvetica" w:cs="Andale Mono"/>
          <w:color w:val="0D2C42" w:themeColor="text1" w:themeShade="80"/>
          <w:lang w:val="en-US"/>
        </w:rPr>
        <w:t>bibliographic citation</w:t>
      </w:r>
      <w:r w:rsidR="00FF3DB3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576D6D9A" w14:textId="668FF815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DateDataAccess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FF3DB3" w:rsidRPr="00FF3DB3">
        <w:rPr>
          <w:rFonts w:ascii="Helvetica" w:hAnsi="Helvetica" w:cs="Andale Mono"/>
          <w:color w:val="0D2C42" w:themeColor="text1" w:themeShade="80"/>
          <w:lang w:val="en-US"/>
        </w:rPr>
        <w:t xml:space="preserve">Date at which the data was downloaded from the </w:t>
      </w:r>
      <w:proofErr w:type="spellStart"/>
      <w:r w:rsidR="00FF3DB3" w:rsidRPr="00FF3DB3">
        <w:rPr>
          <w:rFonts w:ascii="Helvetica" w:hAnsi="Helvetica" w:cs="Andale Mono"/>
          <w:color w:val="0D2C42" w:themeColor="text1" w:themeShade="80"/>
          <w:lang w:val="en-US"/>
        </w:rPr>
        <w:t>SourceArchive</w:t>
      </w:r>
      <w:proofErr w:type="spellEnd"/>
      <w:r w:rsidR="00FF3DB3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455DD5D7" w14:textId="1786EB80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DatasetKey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proofErr w:type="spellStart"/>
      <w:r w:rsidR="006174A6">
        <w:rPr>
          <w:rFonts w:ascii="Helvetica" w:hAnsi="Helvetica" w:cs="Andale Mono"/>
          <w:color w:val="0D2C42" w:themeColor="text1" w:themeShade="80"/>
          <w:lang w:val="en-US"/>
        </w:rPr>
        <w:t>DatasetKey</w:t>
      </w:r>
      <w:proofErr w:type="spellEnd"/>
      <w:r w:rsidR="006174A6">
        <w:rPr>
          <w:rFonts w:ascii="Helvetica" w:hAnsi="Helvetica" w:cs="Andale Mono"/>
          <w:color w:val="0D2C42" w:themeColor="text1" w:themeShade="80"/>
          <w:lang w:val="en-US"/>
        </w:rPr>
        <w:t xml:space="preserve"> inherited from GBIF or OBIS. Can be used to identify the original dataset that was submitted to the corresponding </w:t>
      </w:r>
      <w:proofErr w:type="spellStart"/>
      <w:r w:rsidR="006174A6" w:rsidRPr="00FF3DB3">
        <w:rPr>
          <w:rFonts w:ascii="Helvetica" w:hAnsi="Helvetica" w:cs="Andale Mono"/>
          <w:color w:val="0D2C42" w:themeColor="text1" w:themeShade="80"/>
          <w:lang w:val="en-US"/>
        </w:rPr>
        <w:t>SourceArchive</w:t>
      </w:r>
      <w:proofErr w:type="spellEnd"/>
      <w:r w:rsidR="006174A6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61E0980B" w14:textId="43019660" w:rsidR="00B614B5" w:rsidRPr="006174A6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6174A6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6174A6">
        <w:rPr>
          <w:rFonts w:ascii="Helvetica" w:hAnsi="Helvetica" w:cs="Andale Mono"/>
          <w:b/>
          <w:bCs/>
          <w:color w:val="0D2C42" w:themeColor="text1" w:themeShade="80"/>
          <w:lang w:val="en-US"/>
        </w:rPr>
        <w:t>OrigScientificName</w:t>
      </w:r>
      <w:proofErr w:type="spellEnd"/>
      <w:r w:rsidRPr="006174A6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6174A6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6174A6" w:rsidRPr="006174A6">
        <w:rPr>
          <w:rFonts w:ascii="Helvetica" w:hAnsi="Helvetica" w:cs="Andale Mono"/>
          <w:color w:val="0D2C42" w:themeColor="text1" w:themeShade="80"/>
          <w:lang w:val="en-US"/>
        </w:rPr>
        <w:t>Scientific name of the taxo</w:t>
      </w:r>
      <w:r w:rsidR="006174A6">
        <w:rPr>
          <w:rFonts w:ascii="Helvetica" w:hAnsi="Helvetica" w:cs="Andale Mono"/>
          <w:color w:val="0D2C42" w:themeColor="text1" w:themeShade="80"/>
          <w:lang w:val="en-US"/>
        </w:rPr>
        <w:t xml:space="preserve">n </w:t>
      </w:r>
      <w:r w:rsidR="00E438FC">
        <w:rPr>
          <w:rFonts w:ascii="Helvetica" w:hAnsi="Helvetica" w:cs="Andale Mono"/>
          <w:color w:val="0D2C42" w:themeColor="text1" w:themeShade="80"/>
          <w:lang w:val="en-US"/>
        </w:rPr>
        <w:t>recorded</w:t>
      </w:r>
      <w:r w:rsidR="006174A6">
        <w:rPr>
          <w:rFonts w:ascii="Helvetica" w:hAnsi="Helvetica" w:cs="Andale Mono"/>
          <w:color w:val="0D2C42" w:themeColor="text1" w:themeShade="80"/>
          <w:lang w:val="en-US"/>
        </w:rPr>
        <w:t>,</w:t>
      </w:r>
      <w:r w:rsidR="006174A6" w:rsidRPr="006174A6">
        <w:rPr>
          <w:rFonts w:ascii="Helvetica" w:hAnsi="Helvetica" w:cs="Andale Mono"/>
          <w:color w:val="0D2C42" w:themeColor="text1" w:themeShade="80"/>
          <w:lang w:val="en-US"/>
        </w:rPr>
        <w:t xml:space="preserve"> as reported in the source dataset.</w:t>
      </w:r>
    </w:p>
    <w:p w14:paraId="45E97D95" w14:textId="6A3FA9E7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ScientificName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FB1426">
        <w:rPr>
          <w:rFonts w:ascii="Helvetica" w:hAnsi="Helvetica" w:cs="Andale Mono"/>
          <w:color w:val="0D2C42" w:themeColor="text1" w:themeShade="80"/>
          <w:lang w:val="en-US"/>
        </w:rPr>
        <w:t xml:space="preserve"> Manually c</w:t>
      </w:r>
      <w:r w:rsidR="00FB1426" w:rsidRPr="00FB1426">
        <w:rPr>
          <w:rFonts w:ascii="Helvetica" w:hAnsi="Helvetica" w:cs="Andale Mono"/>
          <w:color w:val="0D2C42" w:themeColor="text1" w:themeShade="80"/>
          <w:lang w:val="en-US"/>
        </w:rPr>
        <w:t>orrected scientific name of the taxon</w:t>
      </w:r>
      <w:r w:rsidR="00FB1426">
        <w:rPr>
          <w:rFonts w:ascii="Helvetica" w:hAnsi="Helvetica" w:cs="Andale Mono"/>
          <w:color w:val="0D2C42" w:themeColor="text1" w:themeShade="80"/>
          <w:lang w:val="en-US"/>
        </w:rPr>
        <w:t xml:space="preserve">. Used to retrieve the </w:t>
      </w:r>
      <w:proofErr w:type="spellStart"/>
      <w:r w:rsidR="00FB1426">
        <w:rPr>
          <w:rFonts w:ascii="Helvetica" w:hAnsi="Helvetica" w:cs="Andale Mono"/>
          <w:color w:val="0D2C42" w:themeColor="text1" w:themeShade="80"/>
          <w:lang w:val="en-US"/>
        </w:rPr>
        <w:t>the</w:t>
      </w:r>
      <w:proofErr w:type="spellEnd"/>
      <w:r w:rsidR="00FB1426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proofErr w:type="spellStart"/>
      <w:r w:rsidR="00B36EE2">
        <w:rPr>
          <w:rFonts w:ascii="Helvetica" w:hAnsi="Helvetica" w:cs="Andale Mono"/>
          <w:color w:val="0D2C42" w:themeColor="text1" w:themeShade="80"/>
          <w:lang w:val="en-US"/>
        </w:rPr>
        <w:t>WoRMS_ID</w:t>
      </w:r>
      <w:proofErr w:type="spellEnd"/>
      <w:r w:rsidR="00B36EE2">
        <w:rPr>
          <w:rFonts w:ascii="Helvetica" w:hAnsi="Helvetica" w:cs="Andale Mono"/>
          <w:color w:val="0D2C42" w:themeColor="text1" w:themeShade="80"/>
          <w:lang w:val="en-US"/>
        </w:rPr>
        <w:t xml:space="preserve"> and </w:t>
      </w:r>
      <w:proofErr w:type="spellStart"/>
      <w:r w:rsidR="00B36EE2">
        <w:rPr>
          <w:rFonts w:ascii="Helvetica" w:hAnsi="Helvetica" w:cs="Andale Mono"/>
          <w:color w:val="0D2C42" w:themeColor="text1" w:themeShade="80"/>
          <w:lang w:val="en-US"/>
        </w:rPr>
        <w:t>WoRMS_status</w:t>
      </w:r>
      <w:proofErr w:type="spellEnd"/>
      <w:r w:rsidR="00B36EE2">
        <w:rPr>
          <w:rFonts w:ascii="Helvetica" w:hAnsi="Helvetica" w:cs="Andale Mono"/>
          <w:color w:val="0D2C42" w:themeColor="text1" w:themeShade="80"/>
          <w:lang w:val="en-US"/>
        </w:rPr>
        <w:t xml:space="preserve"> from </w:t>
      </w:r>
      <w:proofErr w:type="spellStart"/>
      <w:r w:rsidR="00B36EE2">
        <w:rPr>
          <w:rFonts w:ascii="Helvetica" w:hAnsi="Helvetica" w:cs="Andale Mono"/>
          <w:color w:val="0D2C42" w:themeColor="text1" w:themeShade="80"/>
          <w:lang w:val="en-US"/>
        </w:rPr>
        <w:t>WoRMS</w:t>
      </w:r>
      <w:proofErr w:type="spellEnd"/>
      <w:r w:rsidR="00B36EE2">
        <w:rPr>
          <w:rFonts w:ascii="Helvetica" w:hAnsi="Helvetica" w:cs="Andale Mono"/>
          <w:color w:val="0D2C42" w:themeColor="text1" w:themeShade="80"/>
          <w:lang w:val="en-US"/>
        </w:rPr>
        <w:t xml:space="preserve"> using the ‘</w:t>
      </w:r>
      <w:r w:rsidR="00B36EE2" w:rsidRPr="00B36EE2">
        <w:rPr>
          <w:rFonts w:ascii="Helvetica" w:hAnsi="Helvetica" w:cs="Andale Mono"/>
          <w:i/>
          <w:iCs/>
          <w:color w:val="0D2C42" w:themeColor="text1" w:themeShade="80"/>
          <w:lang w:val="en-US"/>
        </w:rPr>
        <w:t>worms’</w:t>
      </w:r>
      <w:r w:rsidR="00B36EE2">
        <w:rPr>
          <w:rFonts w:ascii="Helvetica" w:hAnsi="Helvetica" w:cs="Andale Mono"/>
          <w:color w:val="0D2C42" w:themeColor="text1" w:themeShade="80"/>
          <w:lang w:val="en-US"/>
        </w:rPr>
        <w:t xml:space="preserve"> R package (Holstein, 2018; </w:t>
      </w:r>
      <w:hyperlink r:id="rId8" w:history="1">
        <w:r w:rsidR="00B36EE2" w:rsidRPr="008545CA">
          <w:rPr>
            <w:rStyle w:val="Lienhypertexte"/>
            <w:rFonts w:ascii="Helvetica" w:hAnsi="Helvetica" w:cs="Andale Mono"/>
            <w:color w:val="296113" w:themeColor="hyperlink" w:themeShade="80"/>
            <w:lang w:val="en-US"/>
          </w:rPr>
          <w:t>https://cran.r-project.org/web/packages/worms/worms.pdf</w:t>
        </w:r>
      </w:hyperlink>
      <w:r w:rsidR="00B36EE2">
        <w:rPr>
          <w:rFonts w:ascii="Helvetica" w:hAnsi="Helvetica" w:cs="Andale Mono"/>
          <w:color w:val="0D2C42" w:themeColor="text1" w:themeShade="80"/>
          <w:lang w:val="en-US"/>
        </w:rPr>
        <w:t xml:space="preserve">). </w:t>
      </w:r>
    </w:p>
    <w:p w14:paraId="297EAE8E" w14:textId="41B9CBBE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WoRMS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_</w:t>
      </w:r>
      <w:r w:rsidRPr="00B36EE2">
        <w:rPr>
          <w:rFonts w:ascii="Helvetica" w:hAnsi="Helvetica" w:cs="Andale Mono"/>
          <w:b/>
          <w:bCs/>
          <w:color w:val="0D2C42" w:themeColor="text1" w:themeShade="80"/>
          <w:lang w:val="en-US"/>
        </w:rPr>
        <w:t>ID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 Species-level or taxon-level </w:t>
      </w:r>
      <w:proofErr w:type="spellStart"/>
      <w:r w:rsidR="00065D63">
        <w:rPr>
          <w:rFonts w:ascii="Helvetica" w:hAnsi="Helvetica" w:cs="Andale Mono"/>
          <w:color w:val="0D2C42" w:themeColor="text1" w:themeShade="80"/>
          <w:lang w:val="en-US"/>
        </w:rPr>
        <w:t>AphiaID</w:t>
      </w:r>
      <w:proofErr w:type="spellEnd"/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code </w:t>
      </w:r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retrieved from </w:t>
      </w:r>
      <w:proofErr w:type="spellStart"/>
      <w:r w:rsidR="00065D63">
        <w:rPr>
          <w:rFonts w:ascii="Helvetica" w:hAnsi="Helvetica" w:cs="Andale Mono"/>
          <w:color w:val="0D2C42" w:themeColor="text1" w:themeShade="80"/>
          <w:lang w:val="en-US"/>
        </w:rPr>
        <w:t>WoRMS</w:t>
      </w:r>
      <w:proofErr w:type="spellEnd"/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 based on the </w:t>
      </w:r>
      <w:proofErr w:type="spellStart"/>
      <w:r w:rsidR="00065D63">
        <w:rPr>
          <w:rFonts w:ascii="Helvetica" w:hAnsi="Helvetica" w:cs="Andale Mono"/>
          <w:color w:val="0D2C42" w:themeColor="text1" w:themeShade="80"/>
          <w:lang w:val="en-US"/>
        </w:rPr>
        <w:t>ScientificName</w:t>
      </w:r>
      <w:proofErr w:type="spellEnd"/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 using the 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>‘</w:t>
      </w:r>
      <w:r w:rsidR="00065D63" w:rsidRPr="00B36EE2">
        <w:rPr>
          <w:rFonts w:ascii="Helvetica" w:hAnsi="Helvetica" w:cs="Andale Mono"/>
          <w:i/>
          <w:iCs/>
          <w:color w:val="0D2C42" w:themeColor="text1" w:themeShade="80"/>
          <w:lang w:val="en-US"/>
        </w:rPr>
        <w:t>worms’</w:t>
      </w:r>
      <w:r w:rsidR="00065D63">
        <w:rPr>
          <w:rFonts w:ascii="Helvetica" w:hAnsi="Helvetica" w:cs="Andale Mono"/>
          <w:color w:val="0D2C42" w:themeColor="text1" w:themeShade="80"/>
          <w:lang w:val="en-US"/>
        </w:rPr>
        <w:t xml:space="preserve"> R package</w:t>
      </w:r>
      <w:r w:rsidR="00065D63">
        <w:rPr>
          <w:rFonts w:ascii="Helvetica" w:hAnsi="Helvetica" w:cs="Andale Mono"/>
          <w:color w:val="0D2C42" w:themeColor="text1" w:themeShade="80"/>
          <w:lang w:val="en-US"/>
        </w:rPr>
        <w:t>.</w:t>
      </w:r>
      <w:r w:rsidR="00BC46BA" w:rsidRPr="00BC46BA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BC46BA">
        <w:rPr>
          <w:rFonts w:ascii="Helvetica" w:hAnsi="Helvetica" w:cs="Andale Mono"/>
          <w:color w:val="0D2C42" w:themeColor="text1" w:themeShade="80"/>
          <w:lang w:val="en-US"/>
        </w:rPr>
        <w:t xml:space="preserve">Used to define the </w:t>
      </w:r>
      <w:proofErr w:type="spellStart"/>
      <w:r w:rsidR="00BC46BA">
        <w:rPr>
          <w:rFonts w:ascii="Helvetica" w:hAnsi="Helvetica" w:cs="Andale Mono"/>
          <w:color w:val="0D2C42" w:themeColor="text1" w:themeShade="80"/>
          <w:lang w:val="en-US"/>
        </w:rPr>
        <w:t>occurrenceID</w:t>
      </w:r>
      <w:proofErr w:type="spellEnd"/>
      <w:r w:rsidR="00BC46BA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0035C27B" w14:textId="35666CA0" w:rsidR="00B614B5" w:rsidRPr="00835EFA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WoRMS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_</w:t>
      </w:r>
      <w:r w:rsidRPr="00B36EE2">
        <w:rPr>
          <w:rFonts w:ascii="Helvetica" w:hAnsi="Helvetica" w:cs="Andale Mono"/>
          <w:b/>
          <w:bCs/>
          <w:color w:val="0D2C42" w:themeColor="text1" w:themeShade="80"/>
          <w:lang w:val="en-US"/>
        </w:rPr>
        <w:t>status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 xml:space="preserve">" 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: 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>Species-level or taxon-level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 status (marine, extant, fossil, freshwater </w:t>
      </w:r>
      <w:proofErr w:type="spellStart"/>
      <w:r w:rsidR="00835EFA">
        <w:rPr>
          <w:rFonts w:ascii="Helvetica" w:hAnsi="Helvetica" w:cs="Andale Mono"/>
          <w:color w:val="0D2C42" w:themeColor="text1" w:themeShade="80"/>
          <w:lang w:val="en-US"/>
        </w:rPr>
        <w:t>etc</w:t>
      </w:r>
      <w:proofErr w:type="spellEnd"/>
      <w:r w:rsidR="00835EFA">
        <w:rPr>
          <w:rFonts w:ascii="Helvetica" w:hAnsi="Helvetica" w:cs="Andale Mono"/>
          <w:color w:val="0D2C42" w:themeColor="text1" w:themeShade="80"/>
          <w:lang w:val="en-US"/>
        </w:rPr>
        <w:t>.)</w:t>
      </w:r>
      <w:r w:rsidR="00835EFA" w:rsidRPr="00835EFA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retrieved from </w:t>
      </w:r>
      <w:proofErr w:type="spellStart"/>
      <w:r w:rsidR="00835EFA">
        <w:rPr>
          <w:rFonts w:ascii="Helvetica" w:hAnsi="Helvetica" w:cs="Andale Mono"/>
          <w:color w:val="0D2C42" w:themeColor="text1" w:themeShade="80"/>
          <w:lang w:val="en-US"/>
        </w:rPr>
        <w:t>WoRMS</w:t>
      </w:r>
      <w:proofErr w:type="spellEnd"/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 based on the </w:t>
      </w:r>
      <w:proofErr w:type="spellStart"/>
      <w:r w:rsidR="00835EFA">
        <w:rPr>
          <w:rFonts w:ascii="Helvetica" w:hAnsi="Helvetica" w:cs="Andale Mono"/>
          <w:color w:val="0D2C42" w:themeColor="text1" w:themeShade="80"/>
          <w:lang w:val="en-US"/>
        </w:rPr>
        <w:t>ScientificName</w:t>
      </w:r>
      <w:proofErr w:type="spellEnd"/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 using the ‘</w:t>
      </w:r>
      <w:r w:rsidR="00835EFA" w:rsidRPr="00B36EE2">
        <w:rPr>
          <w:rFonts w:ascii="Helvetica" w:hAnsi="Helvetica" w:cs="Andale Mono"/>
          <w:i/>
          <w:iCs/>
          <w:color w:val="0D2C42" w:themeColor="text1" w:themeShade="80"/>
          <w:lang w:val="en-US"/>
        </w:rPr>
        <w:t>worms’</w:t>
      </w:r>
      <w:r w:rsidR="00835EFA">
        <w:rPr>
          <w:rFonts w:ascii="Helvetica" w:hAnsi="Helvetica" w:cs="Andale Mono"/>
          <w:color w:val="0D2C42" w:themeColor="text1" w:themeShade="80"/>
          <w:lang w:val="en-US"/>
        </w:rPr>
        <w:t xml:space="preserve"> R package.</w:t>
      </w:r>
    </w:p>
    <w:p w14:paraId="241268F6" w14:textId="2098FB20" w:rsidR="00750A69" w:rsidRPr="00C00B42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C00B42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C00B42">
        <w:rPr>
          <w:rFonts w:ascii="Helvetica" w:hAnsi="Helvetica" w:cs="Andale Mono"/>
          <w:b/>
          <w:bCs/>
          <w:color w:val="0D2C42" w:themeColor="text1" w:themeShade="80"/>
          <w:lang w:val="en-US"/>
        </w:rPr>
        <w:t>TaxonRank</w:t>
      </w:r>
      <w:proofErr w:type="spellEnd"/>
      <w:r w:rsidRPr="00C00B42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C00B42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 xml:space="preserve">Taxonomic rank at which the 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>species/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 xml:space="preserve">taxon was identified and recorded (e.g. </w:t>
      </w:r>
      <w:r w:rsidR="00C00B42">
        <w:rPr>
          <w:rFonts w:ascii="Helvetica" w:hAnsi="Helvetica" w:cs="Andale Mono"/>
          <w:color w:val="0D2C42" w:themeColor="text1" w:themeShade="80"/>
          <w:lang w:val="en-US"/>
        </w:rPr>
        <w:t>S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 xml:space="preserve">pecies, </w:t>
      </w:r>
      <w:r w:rsidR="00C00B42">
        <w:rPr>
          <w:rFonts w:ascii="Helvetica" w:hAnsi="Helvetica" w:cs="Andale Mono"/>
          <w:color w:val="0D2C42" w:themeColor="text1" w:themeShade="80"/>
          <w:lang w:val="en-US"/>
        </w:rPr>
        <w:t>F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 xml:space="preserve">amily, </w:t>
      </w:r>
      <w:r w:rsidR="00C00B42">
        <w:rPr>
          <w:rFonts w:ascii="Helvetica" w:hAnsi="Helvetica" w:cs="Andale Mono"/>
          <w:color w:val="0D2C42" w:themeColor="text1" w:themeShade="80"/>
          <w:lang w:val="en-US"/>
        </w:rPr>
        <w:t>O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>rder</w:t>
      </w:r>
      <w:r w:rsidR="00C00B42">
        <w:rPr>
          <w:rFonts w:ascii="Helvetica" w:hAnsi="Helvetica" w:cs="Andale Mono"/>
          <w:color w:val="0D2C42" w:themeColor="text1" w:themeShade="80"/>
          <w:lang w:val="en-US"/>
        </w:rPr>
        <w:t>, etc.</w:t>
      </w:r>
      <w:r w:rsidR="00C00B42" w:rsidRPr="00C00B42">
        <w:rPr>
          <w:rFonts w:ascii="Helvetica" w:hAnsi="Helvetica" w:cs="Andale Mono"/>
          <w:color w:val="0D2C42" w:themeColor="text1" w:themeShade="80"/>
          <w:lang w:val="en-US"/>
        </w:rPr>
        <w:t>).</w:t>
      </w:r>
    </w:p>
    <w:p w14:paraId="5AD836DE" w14:textId="2CCA54CA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Kingdom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>Kingdom the species/taxon recorded belongs to.</w:t>
      </w:r>
    </w:p>
    <w:p w14:paraId="29728C0D" w14:textId="47016D58" w:rsidR="00B614B5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Phylum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 xml:space="preserve">" 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: </w:t>
      </w:r>
      <w:r w:rsidR="000B0DB1">
        <w:rPr>
          <w:rFonts w:ascii="Helvetica" w:hAnsi="Helvetica" w:cs="Andale Mono"/>
          <w:color w:val="0D2C42" w:themeColor="text1" w:themeShade="80"/>
          <w:lang w:val="en-US"/>
        </w:rPr>
        <w:t>Phylum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 xml:space="preserve"> the species/taxon recorded belongs to.</w:t>
      </w:r>
    </w:p>
    <w:p w14:paraId="22AAF4DB" w14:textId="13AF20AF" w:rsidR="00750A69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Class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0B0DB1">
        <w:rPr>
          <w:rFonts w:ascii="Helvetica" w:hAnsi="Helvetica" w:cs="Andale Mono"/>
          <w:color w:val="0D2C42" w:themeColor="text1" w:themeShade="80"/>
          <w:lang w:val="en-US"/>
        </w:rPr>
        <w:t>Class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 xml:space="preserve"> the species/taxon recorded belongs to.</w:t>
      </w:r>
    </w:p>
    <w:p w14:paraId="6CF08604" w14:textId="64B9EAA6" w:rsidR="00750A69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Order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0B0DB1">
        <w:rPr>
          <w:rFonts w:ascii="Helvetica" w:hAnsi="Helvetica" w:cs="Andale Mono"/>
          <w:color w:val="0D2C42" w:themeColor="text1" w:themeShade="80"/>
          <w:lang w:val="en-US"/>
        </w:rPr>
        <w:t>Order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 xml:space="preserve"> the species/taxon recorded belongs to.</w:t>
      </w:r>
    </w:p>
    <w:p w14:paraId="2A739E60" w14:textId="576842AA" w:rsidR="00B614B5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Family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AF5661" w:rsidRPr="00AF5661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0B0DB1">
        <w:rPr>
          <w:rFonts w:ascii="Helvetica" w:hAnsi="Helvetica" w:cs="Andale Mono"/>
          <w:color w:val="0D2C42" w:themeColor="text1" w:themeShade="80"/>
          <w:lang w:val="en-US"/>
        </w:rPr>
        <w:t>Family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 xml:space="preserve"> the species/taxon recorded belongs to.</w:t>
      </w:r>
    </w:p>
    <w:p w14:paraId="29EB89EB" w14:textId="43397196" w:rsidR="00750A69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Genus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AF5661" w:rsidRPr="00AF5661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0B0DB1">
        <w:rPr>
          <w:rFonts w:ascii="Helvetica" w:hAnsi="Helvetica" w:cs="Andale Mono"/>
          <w:color w:val="0D2C42" w:themeColor="text1" w:themeShade="80"/>
          <w:lang w:val="en-US"/>
        </w:rPr>
        <w:t>Genus</w:t>
      </w:r>
      <w:r w:rsidR="00AF5661">
        <w:rPr>
          <w:rFonts w:ascii="Helvetica" w:hAnsi="Helvetica" w:cs="Andale Mono"/>
          <w:color w:val="0D2C42" w:themeColor="text1" w:themeShade="80"/>
          <w:lang w:val="en-US"/>
        </w:rPr>
        <w:t xml:space="preserve"> the species/taxon recorded belongs to.</w:t>
      </w:r>
    </w:p>
    <w:p w14:paraId="36CC360E" w14:textId="50196209" w:rsidR="00AF5661" w:rsidRPr="00AF5661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Species</w:t>
      </w: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</w:t>
      </w:r>
      <w:r w:rsidR="00AF5661" w:rsidRPr="00AF5661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4800A0">
        <w:rPr>
          <w:rFonts w:ascii="Helvetica" w:hAnsi="Helvetica" w:cs="Andale Mono"/>
          <w:color w:val="0D2C42" w:themeColor="text1" w:themeShade="80"/>
          <w:lang w:val="en-US"/>
        </w:rPr>
        <w:t xml:space="preserve">Accepted species name </w:t>
      </w:r>
      <w:r w:rsidR="000311A8">
        <w:rPr>
          <w:rFonts w:ascii="Helvetica" w:hAnsi="Helvetica" w:cs="Andale Mono"/>
          <w:color w:val="0D2C42" w:themeColor="text1" w:themeShade="80"/>
          <w:lang w:val="en-US"/>
        </w:rPr>
        <w:t>recorded in</w:t>
      </w:r>
      <w:r w:rsidR="004800A0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proofErr w:type="spellStart"/>
      <w:r w:rsidR="004800A0">
        <w:rPr>
          <w:rFonts w:ascii="Helvetica" w:hAnsi="Helvetica" w:cs="Andale Mono"/>
          <w:color w:val="0D2C42" w:themeColor="text1" w:themeShade="80"/>
          <w:lang w:val="en-US"/>
        </w:rPr>
        <w:t>WoRMS</w:t>
      </w:r>
      <w:proofErr w:type="spellEnd"/>
      <w:r w:rsidR="00AF5661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0D456955" w14:textId="527B515B" w:rsidR="00750A69" w:rsidRPr="000311A8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0311A8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0311A8">
        <w:rPr>
          <w:rFonts w:ascii="Helvetica" w:hAnsi="Helvetica" w:cs="Andale Mono"/>
          <w:b/>
          <w:bCs/>
          <w:color w:val="0D2C42" w:themeColor="text1" w:themeShade="80"/>
          <w:lang w:val="en-US"/>
        </w:rPr>
        <w:t>basisOfRecord</w:t>
      </w:r>
      <w:proofErr w:type="spellEnd"/>
      <w:r w:rsidRPr="000311A8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0311A8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0311A8" w:rsidRPr="000311A8">
        <w:rPr>
          <w:rFonts w:ascii="Helvetica" w:hAnsi="Helvetica" w:cs="Andale Mono"/>
          <w:color w:val="0D2C42" w:themeColor="text1" w:themeShade="80"/>
          <w:lang w:val="en-US"/>
        </w:rPr>
        <w:t>Nature of the data record (e.g. 'preserved specimen', 'fossil specimen', 'living specimen' etc.).</w:t>
      </w:r>
    </w:p>
    <w:p w14:paraId="5950BA9D" w14:textId="73922712" w:rsidR="00750A69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3D6EAC">
        <w:rPr>
          <w:rFonts w:ascii="Helvetica" w:hAnsi="Helvetica" w:cs="Andale Mono"/>
          <w:b/>
          <w:bCs/>
          <w:color w:val="0D2C42" w:themeColor="text1" w:themeShade="80"/>
          <w:lang w:val="en-US"/>
        </w:rPr>
        <w:t>SamplingProtocol</w:t>
      </w:r>
      <w:proofErr w:type="spellEnd"/>
      <w:r w:rsidRPr="00750A6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800CDC">
        <w:rPr>
          <w:rFonts w:ascii="Helvetica" w:hAnsi="Helvetica" w:cs="Andale Mono"/>
          <w:color w:val="0D2C42" w:themeColor="text1" w:themeShade="80"/>
          <w:lang w:val="en-US"/>
        </w:rPr>
        <w:t>String indicating the sampling protocol used to observe the species/taxon.</w:t>
      </w:r>
    </w:p>
    <w:p w14:paraId="62D25307" w14:textId="25B6DBC3" w:rsidR="00750A69" w:rsidRPr="00800CDC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800CDC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800CDC">
        <w:rPr>
          <w:rFonts w:ascii="Helvetica" w:hAnsi="Helvetica" w:cs="Andale Mono"/>
          <w:b/>
          <w:bCs/>
          <w:color w:val="0D2C42" w:themeColor="text1" w:themeShade="80"/>
          <w:lang w:val="en-US"/>
        </w:rPr>
        <w:t>DeterminedBy</w:t>
      </w:r>
      <w:proofErr w:type="spellEnd"/>
      <w:r w:rsidRPr="00800CDC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800CDC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800CDC" w:rsidRPr="00800CDC">
        <w:rPr>
          <w:rFonts w:ascii="Helvetica" w:hAnsi="Helvetica" w:cs="Andale Mono"/>
          <w:color w:val="0D2C42" w:themeColor="text1" w:themeShade="80"/>
          <w:lang w:val="en-US"/>
        </w:rPr>
        <w:t>Name(s) of the people, groups or organizations who made the measurement, or identified the organism</w:t>
      </w:r>
      <w:r w:rsidR="00800CDC">
        <w:rPr>
          <w:rFonts w:ascii="Helvetica" w:hAnsi="Helvetica" w:cs="Andale Mono"/>
          <w:color w:val="0D2C42" w:themeColor="text1" w:themeShade="80"/>
          <w:lang w:val="en-US"/>
        </w:rPr>
        <w:t>.</w:t>
      </w:r>
    </w:p>
    <w:p w14:paraId="71407919" w14:textId="1C7CFC40" w:rsidR="00750A69" w:rsidRPr="000E0FC9" w:rsidRDefault="00B614B5" w:rsidP="006275E0">
      <w:pPr>
        <w:pStyle w:val="Paragraphedeliste"/>
        <w:numPr>
          <w:ilvl w:val="0"/>
          <w:numId w:val="6"/>
        </w:numPr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0E0FC9">
        <w:rPr>
          <w:rFonts w:ascii="Helvetica" w:hAnsi="Helvetica" w:cs="Andale Mono"/>
          <w:color w:val="0D2C42" w:themeColor="text1" w:themeShade="80"/>
          <w:lang w:val="en-US"/>
        </w:rPr>
        <w:t>"</w:t>
      </w:r>
      <w:proofErr w:type="spellStart"/>
      <w:r w:rsidRPr="000E0FC9">
        <w:rPr>
          <w:rFonts w:ascii="Helvetica" w:hAnsi="Helvetica" w:cs="Andale Mono"/>
          <w:b/>
          <w:bCs/>
          <w:color w:val="0D2C42" w:themeColor="text1" w:themeShade="80"/>
          <w:lang w:val="en-US"/>
        </w:rPr>
        <w:t>DeterminedDate</w:t>
      </w:r>
      <w:proofErr w:type="spellEnd"/>
      <w:r w:rsidRPr="000E0FC9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 : </w:t>
      </w:r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The date </w:t>
      </w:r>
      <w:r w:rsidR="000E0FC9">
        <w:rPr>
          <w:rFonts w:ascii="Helvetica" w:hAnsi="Helvetica" w:cs="Andale Mono"/>
          <w:color w:val="0D2C42" w:themeColor="text1" w:themeShade="80"/>
          <w:lang w:val="en-US"/>
        </w:rPr>
        <w:t>at</w:t>
      </w:r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 which the </w:t>
      </w:r>
      <w:r w:rsidR="000E0FC9">
        <w:rPr>
          <w:rFonts w:ascii="Helvetica" w:hAnsi="Helvetica" w:cs="Andale Mono"/>
          <w:color w:val="0D2C42" w:themeColor="text1" w:themeShade="80"/>
          <w:lang w:val="en-US"/>
        </w:rPr>
        <w:t>occurrence</w:t>
      </w:r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 </w:t>
      </w:r>
      <w:r w:rsidR="000B7DB3">
        <w:rPr>
          <w:rFonts w:ascii="Helvetica" w:hAnsi="Helvetica" w:cs="Andale Mono"/>
          <w:color w:val="0D2C42" w:themeColor="text1" w:themeShade="80"/>
          <w:lang w:val="en-US"/>
        </w:rPr>
        <w:t xml:space="preserve">was identified </w:t>
      </w:r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 xml:space="preserve">(can differ from the </w:t>
      </w:r>
      <w:proofErr w:type="spellStart"/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>eventDate</w:t>
      </w:r>
      <w:proofErr w:type="spellEnd"/>
      <w:r w:rsidR="000E0FC9" w:rsidRPr="000E0FC9">
        <w:rPr>
          <w:rFonts w:ascii="Helvetica" w:hAnsi="Helvetica" w:cs="Andale Mono"/>
          <w:color w:val="0D2C42" w:themeColor="text1" w:themeShade="80"/>
          <w:lang w:val="en-US"/>
        </w:rPr>
        <w:t>).</w:t>
      </w:r>
    </w:p>
    <w:p w14:paraId="14307FCC" w14:textId="514E4BF3" w:rsidR="00B614B5" w:rsidRPr="00750A69" w:rsidRDefault="00B614B5" w:rsidP="006275E0">
      <w:pPr>
        <w:pStyle w:val="Paragraphedeliste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Helvetica" w:hAnsi="Helvetica" w:cs="Andale Mono"/>
          <w:color w:val="0D2C42" w:themeColor="text1" w:themeShade="80"/>
          <w:lang w:val="en-US"/>
        </w:rPr>
      </w:pPr>
      <w:r w:rsidRPr="000B7DB3">
        <w:rPr>
          <w:rFonts w:ascii="Helvetica" w:hAnsi="Helvetica" w:cs="Andale Mono"/>
          <w:color w:val="0D2C42" w:themeColor="text1" w:themeShade="80"/>
          <w:lang w:val="en-US"/>
        </w:rPr>
        <w:t>"</w:t>
      </w:r>
      <w:r w:rsidRPr="000B7DB3">
        <w:rPr>
          <w:rFonts w:ascii="Helvetica" w:hAnsi="Helvetica" w:cs="Andale Mono"/>
          <w:b/>
          <w:bCs/>
          <w:color w:val="0D2C42" w:themeColor="text1" w:themeShade="80"/>
          <w:lang w:val="en-US"/>
        </w:rPr>
        <w:t>Note</w:t>
      </w:r>
      <w:r w:rsidRPr="000B7DB3">
        <w:rPr>
          <w:rFonts w:ascii="Helvetica" w:hAnsi="Helvetica" w:cs="Andale Mono"/>
          <w:color w:val="0D2C42" w:themeColor="text1" w:themeShade="80"/>
          <w:lang w:val="en-US"/>
        </w:rPr>
        <w:t>"</w:t>
      </w:r>
      <w:r w:rsidR="00750A69" w:rsidRPr="000B7DB3">
        <w:rPr>
          <w:rFonts w:ascii="Helvetica" w:hAnsi="Helvetica" w:cs="Andale Mono"/>
          <w:color w:val="0D2C42" w:themeColor="text1" w:themeShade="80"/>
          <w:lang w:val="en-US"/>
        </w:rPr>
        <w:t xml:space="preserve"> : </w:t>
      </w:r>
      <w:r w:rsidR="000B7DB3" w:rsidRPr="000B7DB3">
        <w:rPr>
          <w:rFonts w:ascii="Helvetica" w:hAnsi="Helvetica" w:cs="Andale Mono"/>
          <w:color w:val="0D2C42" w:themeColor="text1" w:themeShade="80"/>
          <w:lang w:val="en-US"/>
        </w:rPr>
        <w:t>Any note or comment on the measurement event</w:t>
      </w:r>
      <w:r w:rsidR="000B7DB3">
        <w:rPr>
          <w:rFonts w:ascii="Helvetica" w:hAnsi="Helvetica" w:cs="Andale Mono"/>
          <w:color w:val="0D2C42" w:themeColor="text1" w:themeShade="80"/>
          <w:lang w:val="en-US"/>
        </w:rPr>
        <w:t>.</w:t>
      </w:r>
    </w:p>
    <w:sectPr w:rsidR="00B614B5" w:rsidRPr="00750A69" w:rsidSect="00CA3794">
      <w:headerReference w:type="default" r:id="rId9"/>
      <w:footerReference w:type="default" r:id="rId10"/>
      <w:pgSz w:w="11906" w:h="16838"/>
      <w:pgMar w:top="1033" w:right="851" w:bottom="851" w:left="851" w:header="604" w:footer="9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AA889" w14:textId="77777777" w:rsidR="00F93A7A" w:rsidRDefault="00F93A7A" w:rsidP="002B3DBE">
      <w:r>
        <w:separator/>
      </w:r>
    </w:p>
  </w:endnote>
  <w:endnote w:type="continuationSeparator" w:id="0">
    <w:p w14:paraId="77EA82CB" w14:textId="77777777" w:rsidR="00F93A7A" w:rsidRDefault="00F93A7A" w:rsidP="002B3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F3E3D0-B431-8C47-8743-810F044D888B}"/>
    <w:embedBold r:id="rId2" w:fontKey="{2A65544B-81F5-DD48-A96B-51901D08EE5A}"/>
    <w:embedBoldItalic r:id="rId3" w:fontKey="{D46F86EF-2655-5943-A813-EACA9DB8FCA1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4" w:fontKey="{1B84E926-7547-CD4C-A30C-8060AECB5039}"/>
    <w:embedBold r:id="rId5" w:fontKey="{E80601D3-B729-DC4D-86D3-8924B64CFCA7}"/>
    <w:embedItalic r:id="rId6" w:fontKey="{2123DC66-A1F6-6246-B01A-5C69BD9C98BD}"/>
    <w:embedBoldItalic r:id="rId7" w:fontKey="{04DE866F-C705-9146-9664-264E7F4AEB3C}"/>
  </w:font>
  <w:font w:name="Overlock">
    <w:altName w:val="Calibri"/>
    <w:panose1 w:val="020B0604020202020204"/>
    <w:charset w:val="4D"/>
    <w:family w:val="auto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dale Mono">
    <w:altName w:val="Andale Mono"/>
    <w:panose1 w:val="020B0509000000000004"/>
    <w:charset w:val="00"/>
    <w:family w:val="modern"/>
    <w:pitch w:val="fixed"/>
    <w:sig w:usb0="00000287" w:usb1="00000000" w:usb2="00000000" w:usb3="00000000" w:csb0="0000009F" w:csb1="00000000"/>
    <w:embedRegular r:id="rId14" w:fontKey="{46BCC172-C6C7-D34B-A092-ACE43F323602}"/>
    <w:embedBold r:id="rId15" w:fontKey="{E8A95A87-517B-B545-8BEA-2CCAD77D7785}"/>
    <w:embedItalic r:id="rId16" w:fontKey="{2AE6F61E-5285-C345-BF73-631A4B37A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0AE71B97-EB31-5B4E-8B97-589AB2648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2A5E3" w14:textId="4665F7D6" w:rsidR="002B3DBE" w:rsidRDefault="00B809E6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1FE01D" wp14:editId="3531CEAD">
              <wp:simplePos x="0" y="0"/>
              <wp:positionH relativeFrom="column">
                <wp:posOffset>805815</wp:posOffset>
              </wp:positionH>
              <wp:positionV relativeFrom="paragraph">
                <wp:posOffset>13970</wp:posOffset>
              </wp:positionV>
              <wp:extent cx="5594985" cy="456565"/>
              <wp:effectExtent l="0" t="0" r="5715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94985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E9FD50" w14:textId="6A87A42E" w:rsidR="002B3DBE" w:rsidRPr="009D22BF" w:rsidRDefault="002B3DBE" w:rsidP="00B809E6">
                          <w:pPr>
                            <w:jc w:val="both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2B3DBE">
                            <w:rPr>
                              <w:sz w:val="16"/>
                              <w:szCs w:val="16"/>
                              <w:lang w:val="en-GB"/>
                            </w:rPr>
                            <w:t>This</w:t>
                          </w:r>
                          <w:r w:rsidRPr="002B3DBE">
                            <w:rPr>
                              <w:rFonts w:ascii="Cambria" w:hAnsi="Cambria" w:cs="Cambria"/>
                              <w:sz w:val="16"/>
                              <w:szCs w:val="16"/>
                              <w:lang w:val="en-GB"/>
                            </w:rPr>
                            <w:t> </w:t>
                          </w:r>
                          <w:r w:rsidRPr="002B3DBE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project has received funding from the European Union’s Horizon 2020 research and innovation programme under </w:t>
                          </w:r>
                          <w:r w:rsidR="00B809E6">
                            <w:rPr>
                              <w:sz w:val="16"/>
                              <w:szCs w:val="16"/>
                              <w:lang w:val="en-GB"/>
                            </w:rPr>
                            <w:t>G</w:t>
                          </w:r>
                          <w:r w:rsidRPr="002B3DBE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rant </w:t>
                          </w:r>
                          <w:r w:rsidR="00B809E6">
                            <w:rPr>
                              <w:sz w:val="16"/>
                              <w:szCs w:val="16"/>
                              <w:lang w:val="en-GB"/>
                            </w:rPr>
                            <w:t>A</w:t>
                          </w:r>
                          <w:r w:rsidRPr="002B3DBE">
                            <w:rPr>
                              <w:sz w:val="16"/>
                              <w:szCs w:val="16"/>
                              <w:lang w:val="en-GB"/>
                            </w:rPr>
                            <w:t>greement No 862923.</w:t>
                          </w:r>
                          <w:r w:rsidRPr="002B3DBE">
                            <w:rPr>
                              <w:rFonts w:ascii="Cambria" w:hAnsi="Cambria" w:cs="Cambria"/>
                              <w:sz w:val="16"/>
                              <w:szCs w:val="16"/>
                              <w:lang w:val="en-GB"/>
                            </w:rPr>
                            <w:t> </w:t>
                          </w:r>
                          <w:r w:rsidRPr="002B3DBE">
                            <w:rPr>
                              <w:sz w:val="16"/>
                              <w:szCs w:val="16"/>
                              <w:lang w:val="en-GB"/>
                            </w:rPr>
                            <w:t>This output reflects only the author’s view and the European union cannot be held responsible for any use that may be made of the information contained therein.</w:t>
                          </w:r>
                        </w:p>
                        <w:p w14:paraId="36157D8F" w14:textId="77777777" w:rsidR="002B3DBE" w:rsidRPr="009D22BF" w:rsidRDefault="002B3DBE" w:rsidP="00B809E6">
                          <w:pPr>
                            <w:jc w:val="both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1FE0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.45pt;margin-top:1.1pt;width:440.55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" fillcolor="#feffff [3201]" stroked="f" strokeweight=".5pt">
              <v:textbox>
                <w:txbxContent>
                  <w:p w14:paraId="0AE9FD50" w14:textId="6A87A42E" w:rsidR="002B3DBE" w:rsidRPr="009D22BF" w:rsidRDefault="002B3DBE" w:rsidP="00B809E6">
                    <w:pPr>
                      <w:jc w:val="both"/>
                      <w:rPr>
                        <w:sz w:val="16"/>
                        <w:szCs w:val="16"/>
                        <w:lang w:val="en-US"/>
                      </w:rPr>
                    </w:pPr>
                    <w:r w:rsidRPr="002B3DBE">
                      <w:rPr>
                        <w:sz w:val="16"/>
                        <w:szCs w:val="16"/>
                        <w:lang w:val="en-GB"/>
                      </w:rPr>
                      <w:t>This</w:t>
                    </w:r>
                    <w:r w:rsidRPr="002B3DBE">
                      <w:rPr>
                        <w:rFonts w:ascii="Cambria" w:hAnsi="Cambria" w:cs="Cambria"/>
                        <w:sz w:val="16"/>
                        <w:szCs w:val="16"/>
                        <w:lang w:val="en-GB"/>
                      </w:rPr>
                      <w:t> </w:t>
                    </w:r>
                    <w:r w:rsidRPr="002B3DBE">
                      <w:rPr>
                        <w:sz w:val="16"/>
                        <w:szCs w:val="16"/>
                        <w:lang w:val="en-GB"/>
                      </w:rPr>
                      <w:t xml:space="preserve">project has received funding from the European Union’s Horizon 2020 research and innovation programme under </w:t>
                    </w:r>
                    <w:r w:rsidR="00B809E6">
                      <w:rPr>
                        <w:sz w:val="16"/>
                        <w:szCs w:val="16"/>
                        <w:lang w:val="en-GB"/>
                      </w:rPr>
                      <w:t>G</w:t>
                    </w:r>
                    <w:r w:rsidRPr="002B3DBE">
                      <w:rPr>
                        <w:sz w:val="16"/>
                        <w:szCs w:val="16"/>
                        <w:lang w:val="en-GB"/>
                      </w:rPr>
                      <w:t xml:space="preserve">rant </w:t>
                    </w:r>
                    <w:r w:rsidR="00B809E6">
                      <w:rPr>
                        <w:sz w:val="16"/>
                        <w:szCs w:val="16"/>
                        <w:lang w:val="en-GB"/>
                      </w:rPr>
                      <w:t>A</w:t>
                    </w:r>
                    <w:r w:rsidRPr="002B3DBE">
                      <w:rPr>
                        <w:sz w:val="16"/>
                        <w:szCs w:val="16"/>
                        <w:lang w:val="en-GB"/>
                      </w:rPr>
                      <w:t>greement No 862923.</w:t>
                    </w:r>
                    <w:r w:rsidRPr="002B3DBE">
                      <w:rPr>
                        <w:rFonts w:ascii="Cambria" w:hAnsi="Cambria" w:cs="Cambria"/>
                        <w:sz w:val="16"/>
                        <w:szCs w:val="16"/>
                        <w:lang w:val="en-GB"/>
                      </w:rPr>
                      <w:t> </w:t>
                    </w:r>
                    <w:r w:rsidRPr="002B3DBE">
                      <w:rPr>
                        <w:sz w:val="16"/>
                        <w:szCs w:val="16"/>
                        <w:lang w:val="en-GB"/>
                      </w:rPr>
                      <w:t>This output reflects only the author’s view and the European union cannot be held responsible for any use that may be made of the information contained therein.</w:t>
                    </w:r>
                  </w:p>
                  <w:p w14:paraId="36157D8F" w14:textId="77777777" w:rsidR="002B3DBE" w:rsidRPr="009D22BF" w:rsidRDefault="002B3DBE" w:rsidP="00B809E6">
                    <w:pPr>
                      <w:jc w:val="both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42A8C74" wp14:editId="0CB37187">
          <wp:simplePos x="0" y="0"/>
          <wp:positionH relativeFrom="column">
            <wp:posOffset>25400</wp:posOffset>
          </wp:positionH>
          <wp:positionV relativeFrom="paragraph">
            <wp:posOffset>-5080</wp:posOffset>
          </wp:positionV>
          <wp:extent cx="723900" cy="481965"/>
          <wp:effectExtent l="0" t="0" r="0" b="635"/>
          <wp:wrapSquare wrapText="bothSides"/>
          <wp:docPr id="1" name="Picture 1" descr="A picture containing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low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96D84" w14:textId="77777777" w:rsidR="00F93A7A" w:rsidRDefault="00F93A7A" w:rsidP="002B3DBE">
      <w:r>
        <w:separator/>
      </w:r>
    </w:p>
  </w:footnote>
  <w:footnote w:type="continuationSeparator" w:id="0">
    <w:p w14:paraId="3579DA48" w14:textId="77777777" w:rsidR="00F93A7A" w:rsidRDefault="00F93A7A" w:rsidP="002B3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F965" w14:textId="0A9D22A1" w:rsidR="00B809E6" w:rsidRPr="00E024DE" w:rsidRDefault="00E024DE" w:rsidP="0075455D">
    <w:pPr>
      <w:pStyle w:val="En-tte"/>
      <w:rPr>
        <w:rFonts w:ascii="Overlock" w:hAnsi="Overlock"/>
        <w:lang w:val="en-GB"/>
      </w:rPr>
    </w:pPr>
    <w:r w:rsidRPr="00E024DE">
      <w:rPr>
        <w:rFonts w:ascii="Overlock" w:hAnsi="Overlock"/>
        <w:noProof/>
      </w:rPr>
      <w:drawing>
        <wp:anchor distT="0" distB="0" distL="114300" distR="114300" simplePos="0" relativeHeight="251661312" behindDoc="0" locked="0" layoutInCell="1" allowOverlap="1" wp14:anchorId="6D8EF81F" wp14:editId="495C4649">
          <wp:simplePos x="0" y="0"/>
          <wp:positionH relativeFrom="margin">
            <wp:posOffset>4799330</wp:posOffset>
          </wp:positionH>
          <wp:positionV relativeFrom="margin">
            <wp:posOffset>-527685</wp:posOffset>
          </wp:positionV>
          <wp:extent cx="1805305" cy="469900"/>
          <wp:effectExtent l="0" t="0" r="0" b="0"/>
          <wp:wrapSquare wrapText="bothSides"/>
          <wp:docPr id="30" name="Picture 30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E024DE">
      <w:rPr>
        <w:rFonts w:ascii="Overlock" w:hAnsi="Overlock"/>
        <w:lang w:val="en-GB"/>
      </w:rPr>
      <w:t>Atlant</w:t>
    </w:r>
    <w:r w:rsidRPr="00E024DE">
      <w:rPr>
        <w:rFonts w:ascii="Overlock" w:hAnsi="Overlock"/>
        <w:color w:val="0E83C5" w:themeColor="accent2"/>
        <w:lang w:val="en-GB"/>
      </w:rPr>
      <w:t>ECO</w:t>
    </w:r>
    <w:proofErr w:type="spellEnd"/>
    <w:r>
      <w:rPr>
        <w:rFonts w:ascii="Overlock" w:hAnsi="Overlock"/>
        <w:color w:val="0E83C5" w:themeColor="accent2"/>
        <w:lang w:val="en-GB"/>
      </w:rPr>
      <w:t xml:space="preserve"> -</w:t>
    </w:r>
    <w:r w:rsidRPr="00E024DE">
      <w:rPr>
        <w:rFonts w:ascii="Overlock" w:hAnsi="Overlock"/>
        <w:lang w:val="en-GB"/>
      </w:rPr>
      <w:t xml:space="preserve"> [</w:t>
    </w:r>
    <w:r w:rsidR="00C86870">
      <w:rPr>
        <w:rFonts w:ascii="Overlock" w:hAnsi="Overlock"/>
        <w:lang w:val="en-GB"/>
      </w:rPr>
      <w:t>1</w:t>
    </w:r>
    <w:r w:rsidR="00C550F7">
      <w:rPr>
        <w:rFonts w:ascii="Overlock" w:hAnsi="Overlock"/>
        <w:lang w:val="en-GB"/>
      </w:rPr>
      <w:t>4</w:t>
    </w:r>
    <w:r w:rsidR="003372F5">
      <w:rPr>
        <w:rFonts w:ascii="Overlock" w:hAnsi="Overlock"/>
        <w:lang w:val="en-GB"/>
      </w:rPr>
      <w:t>.</w:t>
    </w:r>
    <w:r w:rsidR="00C550F7">
      <w:rPr>
        <w:rFonts w:ascii="Overlock" w:hAnsi="Overlock"/>
        <w:lang w:val="en-GB"/>
      </w:rPr>
      <w:t>0</w:t>
    </w:r>
    <w:r w:rsidR="00C86870">
      <w:rPr>
        <w:rFonts w:ascii="Overlock" w:hAnsi="Overlock"/>
        <w:lang w:val="en-GB"/>
      </w:rPr>
      <w:t>7</w:t>
    </w:r>
    <w:r w:rsidR="003372F5">
      <w:rPr>
        <w:rFonts w:ascii="Overlock" w:hAnsi="Overlock"/>
        <w:lang w:val="en-GB"/>
      </w:rPr>
      <w:t>.202</w:t>
    </w:r>
    <w:r w:rsidR="00C550F7">
      <w:rPr>
        <w:rFonts w:ascii="Overlock" w:hAnsi="Overlock"/>
        <w:lang w:val="en-GB"/>
      </w:rPr>
      <w:t>1</w:t>
    </w:r>
    <w:r w:rsidRPr="00E024DE">
      <w:rPr>
        <w:rFonts w:ascii="Overlock" w:hAnsi="Overlock"/>
        <w:lang w:val="en-GB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E6C22"/>
    <w:multiLevelType w:val="hybridMultilevel"/>
    <w:tmpl w:val="A7A29456"/>
    <w:lvl w:ilvl="0" w:tplc="124C322E">
      <w:start w:val="1"/>
      <w:numFmt w:val="decimal"/>
      <w:lvlText w:val="%1."/>
      <w:lvlJc w:val="left"/>
      <w:pPr>
        <w:ind w:left="720" w:hanging="360"/>
      </w:pPr>
      <w:rPr>
        <w:color w:val="0D2C42" w:themeColor="text1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850C7"/>
    <w:multiLevelType w:val="hybridMultilevel"/>
    <w:tmpl w:val="7B3C40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455D9"/>
    <w:multiLevelType w:val="hybridMultilevel"/>
    <w:tmpl w:val="718CA1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80E64"/>
    <w:multiLevelType w:val="hybridMultilevel"/>
    <w:tmpl w:val="7B3C40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41723"/>
    <w:multiLevelType w:val="hybridMultilevel"/>
    <w:tmpl w:val="7B3C40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B134BC"/>
    <w:multiLevelType w:val="hybridMultilevel"/>
    <w:tmpl w:val="9968B4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7BB"/>
    <w:rsid w:val="0001737A"/>
    <w:rsid w:val="00023E81"/>
    <w:rsid w:val="000311A8"/>
    <w:rsid w:val="000314EC"/>
    <w:rsid w:val="00045372"/>
    <w:rsid w:val="00046738"/>
    <w:rsid w:val="00057A86"/>
    <w:rsid w:val="00065D63"/>
    <w:rsid w:val="000977F1"/>
    <w:rsid w:val="000B0DB1"/>
    <w:rsid w:val="000B7DB3"/>
    <w:rsid w:val="000E0FC9"/>
    <w:rsid w:val="000F1F2A"/>
    <w:rsid w:val="000F55DF"/>
    <w:rsid w:val="00103740"/>
    <w:rsid w:val="00121C45"/>
    <w:rsid w:val="00127039"/>
    <w:rsid w:val="00156D1C"/>
    <w:rsid w:val="00237147"/>
    <w:rsid w:val="00245EA3"/>
    <w:rsid w:val="0028043E"/>
    <w:rsid w:val="002827E3"/>
    <w:rsid w:val="002924E3"/>
    <w:rsid w:val="002B3DBE"/>
    <w:rsid w:val="002C7347"/>
    <w:rsid w:val="003372F5"/>
    <w:rsid w:val="00377374"/>
    <w:rsid w:val="0038442B"/>
    <w:rsid w:val="003969F3"/>
    <w:rsid w:val="003C1BF6"/>
    <w:rsid w:val="003D6EAC"/>
    <w:rsid w:val="003F31B1"/>
    <w:rsid w:val="00430DB7"/>
    <w:rsid w:val="00444EC8"/>
    <w:rsid w:val="004800A0"/>
    <w:rsid w:val="004B47C3"/>
    <w:rsid w:val="004B787A"/>
    <w:rsid w:val="004D3457"/>
    <w:rsid w:val="004E11D3"/>
    <w:rsid w:val="004F785B"/>
    <w:rsid w:val="00507A53"/>
    <w:rsid w:val="0051643D"/>
    <w:rsid w:val="00564181"/>
    <w:rsid w:val="00564B62"/>
    <w:rsid w:val="005A5886"/>
    <w:rsid w:val="005B21E6"/>
    <w:rsid w:val="005C306E"/>
    <w:rsid w:val="005C3C1B"/>
    <w:rsid w:val="00600808"/>
    <w:rsid w:val="006174A6"/>
    <w:rsid w:val="006275E0"/>
    <w:rsid w:val="006424C3"/>
    <w:rsid w:val="0066677D"/>
    <w:rsid w:val="006D6607"/>
    <w:rsid w:val="006F67BB"/>
    <w:rsid w:val="00705968"/>
    <w:rsid w:val="00750A69"/>
    <w:rsid w:val="0075163E"/>
    <w:rsid w:val="0075455D"/>
    <w:rsid w:val="00762C39"/>
    <w:rsid w:val="007B5EC6"/>
    <w:rsid w:val="007C6A0F"/>
    <w:rsid w:val="007E71B6"/>
    <w:rsid w:val="007F7E88"/>
    <w:rsid w:val="00800CDC"/>
    <w:rsid w:val="00820349"/>
    <w:rsid w:val="00825725"/>
    <w:rsid w:val="00835EFA"/>
    <w:rsid w:val="008617C4"/>
    <w:rsid w:val="008832CA"/>
    <w:rsid w:val="00886B71"/>
    <w:rsid w:val="008945F9"/>
    <w:rsid w:val="008D7AA4"/>
    <w:rsid w:val="008F224B"/>
    <w:rsid w:val="00970F51"/>
    <w:rsid w:val="00974D18"/>
    <w:rsid w:val="00976A23"/>
    <w:rsid w:val="00977708"/>
    <w:rsid w:val="009D22BF"/>
    <w:rsid w:val="00A27007"/>
    <w:rsid w:val="00A7441E"/>
    <w:rsid w:val="00AA20A2"/>
    <w:rsid w:val="00AA736E"/>
    <w:rsid w:val="00AB0B22"/>
    <w:rsid w:val="00AF5661"/>
    <w:rsid w:val="00B36EE2"/>
    <w:rsid w:val="00B614B5"/>
    <w:rsid w:val="00B809E6"/>
    <w:rsid w:val="00BC46BA"/>
    <w:rsid w:val="00C00B42"/>
    <w:rsid w:val="00C15A7E"/>
    <w:rsid w:val="00C246C0"/>
    <w:rsid w:val="00C550F7"/>
    <w:rsid w:val="00C642A8"/>
    <w:rsid w:val="00C86870"/>
    <w:rsid w:val="00CA3794"/>
    <w:rsid w:val="00CB13B8"/>
    <w:rsid w:val="00CB336F"/>
    <w:rsid w:val="00D3114A"/>
    <w:rsid w:val="00D417BA"/>
    <w:rsid w:val="00D548FB"/>
    <w:rsid w:val="00D559E9"/>
    <w:rsid w:val="00DC5432"/>
    <w:rsid w:val="00E024DE"/>
    <w:rsid w:val="00E04372"/>
    <w:rsid w:val="00E438FC"/>
    <w:rsid w:val="00E60A17"/>
    <w:rsid w:val="00ED4E9E"/>
    <w:rsid w:val="00F3153E"/>
    <w:rsid w:val="00F41762"/>
    <w:rsid w:val="00F56A07"/>
    <w:rsid w:val="00F87950"/>
    <w:rsid w:val="00F93A7A"/>
    <w:rsid w:val="00FA0BED"/>
    <w:rsid w:val="00FB1426"/>
    <w:rsid w:val="00FC2D00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AC627"/>
  <w15:chartTrackingRefBased/>
  <w15:docId w15:val="{2103B9B2-87B7-3E42-A906-7555069E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372"/>
    <w:rPr>
      <w:rFonts w:ascii="Overlock" w:hAnsi="Overlock"/>
    </w:rPr>
  </w:style>
  <w:style w:type="paragraph" w:styleId="Titre2">
    <w:name w:val="heading 2"/>
    <w:basedOn w:val="Normal"/>
    <w:next w:val="Normal"/>
    <w:link w:val="Titre2Car"/>
    <w:uiPriority w:val="9"/>
    <w:qFormat/>
    <w:rsid w:val="00045372"/>
    <w:pPr>
      <w:keepNext/>
      <w:keepLines/>
      <w:spacing w:before="360"/>
      <w:ind w:left="720" w:right="720"/>
      <w:outlineLvl w:val="1"/>
    </w:pPr>
    <w:rPr>
      <w:rFonts w:eastAsiaTheme="majorEastAsia" w:cstheme="majorBidi"/>
      <w:color w:val="144162" w:themeColor="accent1" w:themeShade="BF"/>
      <w:kern w:val="20"/>
      <w:sz w:val="32"/>
      <w:szCs w:val="32"/>
      <w:lang w:val="en-US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3DBE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En-tteCar">
    <w:name w:val="En-tête Car"/>
    <w:basedOn w:val="Policepardfaut"/>
    <w:link w:val="En-tte"/>
    <w:uiPriority w:val="99"/>
    <w:rsid w:val="002B3DBE"/>
  </w:style>
  <w:style w:type="paragraph" w:styleId="Pieddepage">
    <w:name w:val="footer"/>
    <w:basedOn w:val="Normal"/>
    <w:link w:val="PieddepageCar"/>
    <w:uiPriority w:val="99"/>
    <w:unhideWhenUsed/>
    <w:rsid w:val="002B3DBE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PieddepageCar">
    <w:name w:val="Pied de page Car"/>
    <w:basedOn w:val="Policepardfaut"/>
    <w:link w:val="Pieddepage"/>
    <w:uiPriority w:val="99"/>
    <w:rsid w:val="002B3DBE"/>
  </w:style>
  <w:style w:type="character" w:styleId="lev">
    <w:name w:val="Strong"/>
    <w:basedOn w:val="Policepardfaut"/>
    <w:uiPriority w:val="1"/>
    <w:rsid w:val="00B809E6"/>
    <w:rPr>
      <w:b/>
      <w:bCs/>
    </w:rPr>
  </w:style>
  <w:style w:type="paragraph" w:customStyle="1" w:styleId="ContactInfo">
    <w:name w:val="Contact Info"/>
    <w:basedOn w:val="Normal"/>
    <w:uiPriority w:val="1"/>
    <w:qFormat/>
    <w:rsid w:val="0038442B"/>
    <w:rPr>
      <w:color w:val="1B5884" w:themeColor="accent1"/>
      <w:kern w:val="20"/>
      <w:szCs w:val="20"/>
      <w:lang w:val="en-US" w:eastAsia="ja-JP"/>
    </w:rPr>
  </w:style>
  <w:style w:type="character" w:styleId="Textedelespacerserv">
    <w:name w:val="Placeholder Text"/>
    <w:basedOn w:val="Policepardfaut"/>
    <w:uiPriority w:val="99"/>
    <w:semiHidden/>
    <w:rsid w:val="00B809E6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045372"/>
    <w:pPr>
      <w:ind w:left="720" w:right="720"/>
      <w:contextualSpacing/>
    </w:pPr>
    <w:rPr>
      <w:rFonts w:eastAsiaTheme="majorEastAsia" w:cstheme="majorBidi"/>
      <w:caps/>
      <w:color w:val="1B5884" w:themeColor="accent1"/>
      <w:spacing w:val="-10"/>
      <w:kern w:val="28"/>
      <w:sz w:val="52"/>
      <w:szCs w:val="56"/>
      <w:lang w:val="en-US" w:eastAsia="ja-JP"/>
    </w:rPr>
  </w:style>
  <w:style w:type="character" w:customStyle="1" w:styleId="TitreCar">
    <w:name w:val="Titre Car"/>
    <w:basedOn w:val="Policepardfaut"/>
    <w:link w:val="Titre"/>
    <w:uiPriority w:val="10"/>
    <w:rsid w:val="00045372"/>
    <w:rPr>
      <w:rFonts w:ascii="Overlock" w:eastAsiaTheme="majorEastAsia" w:hAnsi="Overlock" w:cstheme="majorBidi"/>
      <w:caps/>
      <w:color w:val="1B5884" w:themeColor="accent1"/>
      <w:spacing w:val="-10"/>
      <w:kern w:val="28"/>
      <w:sz w:val="52"/>
      <w:szCs w:val="56"/>
      <w:lang w:val="en-US" w:eastAsia="ja-JP"/>
    </w:rPr>
  </w:style>
  <w:style w:type="paragraph" w:customStyle="1" w:styleId="MeetingInfo">
    <w:name w:val="Meeting Info"/>
    <w:basedOn w:val="Normal"/>
    <w:qFormat/>
    <w:rsid w:val="00B809E6"/>
    <w:pPr>
      <w:spacing w:before="40"/>
      <w:ind w:left="720"/>
    </w:pPr>
    <w:rPr>
      <w:rFonts w:asciiTheme="minorHAnsi" w:hAnsiTheme="minorHAnsi"/>
      <w:color w:val="FEFFFF" w:themeColor="background1"/>
      <w:kern w:val="20"/>
      <w:szCs w:val="20"/>
      <w:lang w:val="en-US" w:eastAsia="ja-JP"/>
    </w:rPr>
  </w:style>
  <w:style w:type="paragraph" w:customStyle="1" w:styleId="MeetingTimes">
    <w:name w:val="Meeting Times"/>
    <w:basedOn w:val="Normal"/>
    <w:qFormat/>
    <w:rsid w:val="00B809E6"/>
    <w:pPr>
      <w:spacing w:before="120"/>
    </w:pPr>
    <w:rPr>
      <w:rFonts w:asciiTheme="minorHAnsi" w:hAnsiTheme="minorHAnsi"/>
      <w:b/>
      <w:kern w:val="20"/>
      <w:szCs w:val="20"/>
      <w:lang w:val="en-US" w:eastAsia="ja-JP"/>
    </w:rPr>
  </w:style>
  <w:style w:type="paragraph" w:customStyle="1" w:styleId="ItemDescription">
    <w:name w:val="Item Description"/>
    <w:basedOn w:val="Normal"/>
    <w:qFormat/>
    <w:rsid w:val="00B809E6"/>
    <w:pPr>
      <w:spacing w:before="40" w:after="120"/>
      <w:ind w:right="360"/>
    </w:pPr>
    <w:rPr>
      <w:rFonts w:asciiTheme="minorHAnsi" w:hAnsiTheme="minorHAnsi"/>
      <w:kern w:val="20"/>
      <w:szCs w:val="20"/>
      <w:lang w:val="en-US" w:eastAsia="ja-JP"/>
    </w:rPr>
  </w:style>
  <w:style w:type="paragraph" w:customStyle="1" w:styleId="Location">
    <w:name w:val="Location"/>
    <w:basedOn w:val="Normal"/>
    <w:qFormat/>
    <w:rsid w:val="00B809E6"/>
    <w:pPr>
      <w:spacing w:before="40" w:after="120"/>
    </w:pPr>
    <w:rPr>
      <w:rFonts w:asciiTheme="minorHAnsi" w:hAnsiTheme="minorHAnsi"/>
      <w:kern w:val="20"/>
      <w:szCs w:val="20"/>
      <w:lang w:val="en-US" w:eastAsia="ja-JP"/>
    </w:rPr>
  </w:style>
  <w:style w:type="character" w:customStyle="1" w:styleId="Titre2Car">
    <w:name w:val="Titre 2 Car"/>
    <w:basedOn w:val="Policepardfaut"/>
    <w:link w:val="Titre2"/>
    <w:uiPriority w:val="9"/>
    <w:rsid w:val="00045372"/>
    <w:rPr>
      <w:rFonts w:ascii="Overlock" w:eastAsiaTheme="majorEastAsia" w:hAnsi="Overlock" w:cstheme="majorBidi"/>
      <w:color w:val="144162" w:themeColor="accent1" w:themeShade="BF"/>
      <w:kern w:val="20"/>
      <w:sz w:val="32"/>
      <w:szCs w:val="32"/>
      <w:lang w:val="en-US" w:eastAsia="ja-JP"/>
    </w:rPr>
  </w:style>
  <w:style w:type="table" w:styleId="Grilledutableau">
    <w:name w:val="Table Grid"/>
    <w:basedOn w:val="TableauNormal"/>
    <w:uiPriority w:val="39"/>
    <w:rsid w:val="00384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3372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FFF" w:themeFill="background1" w:themeFillShade="F2"/>
      </w:tcPr>
    </w:tblStylePr>
    <w:tblStylePr w:type="band1Horz">
      <w:tblPr/>
      <w:tcPr>
        <w:shd w:val="clear" w:color="auto" w:fill="E4FFFF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3372F5"/>
    <w:tblPr>
      <w:tblStyleRowBandSize w:val="1"/>
      <w:tblStyleColBandSize w:val="1"/>
      <w:tblBorders>
        <w:top w:val="single" w:sz="4" w:space="0" w:color="6CB0E1" w:themeColor="text1" w:themeTint="80"/>
        <w:bottom w:val="single" w:sz="4" w:space="0" w:color="6CB0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CB0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CB0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CB0E1" w:themeColor="text1" w:themeTint="80"/>
          <w:right w:val="single" w:sz="4" w:space="0" w:color="6CB0E1" w:themeColor="text1" w:themeTint="80"/>
        </w:tcBorders>
      </w:tcPr>
    </w:tblStylePr>
    <w:tblStylePr w:type="band2Vert">
      <w:tblPr/>
      <w:tcPr>
        <w:tcBorders>
          <w:left w:val="single" w:sz="4" w:space="0" w:color="6CB0E1" w:themeColor="text1" w:themeTint="80"/>
          <w:right w:val="single" w:sz="4" w:space="0" w:color="6CB0E1" w:themeColor="text1" w:themeTint="80"/>
        </w:tcBorders>
      </w:tcPr>
    </w:tblStylePr>
    <w:tblStylePr w:type="band1Horz">
      <w:tblPr/>
      <w:tcPr>
        <w:tcBorders>
          <w:top w:val="single" w:sz="4" w:space="0" w:color="6CB0E1" w:themeColor="text1" w:themeTint="80"/>
          <w:bottom w:val="single" w:sz="4" w:space="0" w:color="6CB0E1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3372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6CB0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6CB0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FFFF" w:themeFill="background1" w:themeFillShade="F2"/>
      </w:tcPr>
    </w:tblStylePr>
    <w:tblStylePr w:type="band1Horz">
      <w:tblPr/>
      <w:tcPr>
        <w:shd w:val="clear" w:color="auto" w:fill="E4FFF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12703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8043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043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043E"/>
    <w:rPr>
      <w:rFonts w:ascii="Overlock" w:hAnsi="Overlock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043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043E"/>
    <w:rPr>
      <w:rFonts w:ascii="Overlock" w:hAnsi="Overlock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43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43E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36EE2"/>
    <w:rPr>
      <w:color w:val="52C327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6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n.r-project.org/web/packages/worms/worm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tlantECO">
  <a:themeElements>
    <a:clrScheme name="Custom 4">
      <a:dk1>
        <a:srgbClr val="1B5884"/>
      </a:dk1>
      <a:lt1>
        <a:srgbClr val="FEFFFF"/>
      </a:lt1>
      <a:dk2>
        <a:srgbClr val="1B5884"/>
      </a:dk2>
      <a:lt2>
        <a:srgbClr val="FEFFFF"/>
      </a:lt2>
      <a:accent1>
        <a:srgbClr val="1B5884"/>
      </a:accent1>
      <a:accent2>
        <a:srgbClr val="0E83C5"/>
      </a:accent2>
      <a:accent3>
        <a:srgbClr val="CB8AA1"/>
      </a:accent3>
      <a:accent4>
        <a:srgbClr val="EC2B90"/>
      </a:accent4>
      <a:accent5>
        <a:srgbClr val="6A6A69"/>
      </a:accent5>
      <a:accent6>
        <a:srgbClr val="F8B541"/>
      </a:accent6>
      <a:hlink>
        <a:srgbClr val="52C327"/>
      </a:hlink>
      <a:folHlink>
        <a:srgbClr val="D5D5D5"/>
      </a:folHlink>
    </a:clrScheme>
    <a:fontScheme name="Dividend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ntECO" id="{9A57A0D7-11BF-584B-8400-838EE27637DE}" vid="{6E1B4AF6-D762-294A-913F-8D5889F301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85C526-7A38-CA4B-B877-7CAA4F3D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708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34</cp:revision>
  <dcterms:created xsi:type="dcterms:W3CDTF">2021-07-14T08:55:00Z</dcterms:created>
  <dcterms:modified xsi:type="dcterms:W3CDTF">2021-07-14T10:02:00Z</dcterms:modified>
</cp:coreProperties>
</file>